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after="0" w:before="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mallCaps w:val="0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0"/>
          <w:color w:val="000000"/>
          <w:sz w:val="24"/>
          <w:szCs w:val="24"/>
          <w:rtl w:val="0"/>
        </w:rPr>
        <w:t xml:space="preserve">AATSP-ON CONFÉRENCE ANNUELLE</w:t>
      </w:r>
    </w:p>
    <w:p w:rsidR="00000000" w:rsidDel="00000000" w:rsidP="00000000" w:rsidRDefault="00000000" w:rsidRPr="00000000" w14:paraId="00000002">
      <w:pPr>
        <w:spacing w:after="0" w:line="240" w:lineRule="auto"/>
        <w:ind w:left="0" w:right="6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L’enseignement des langues et des littératures au Canada: Diversité et défis</w:t>
      </w:r>
    </w:p>
    <w:p w:rsidR="00000000" w:rsidDel="00000000" w:rsidP="00000000" w:rsidRDefault="00000000" w:rsidRPr="00000000" w14:paraId="00000004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En ligne: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Vendredi le 22 octobre 2021</w:t>
      </w:r>
    </w:p>
    <w:p w:rsidR="00000000" w:rsidDel="00000000" w:rsidP="00000000" w:rsidRDefault="00000000" w:rsidRPr="00000000" w14:paraId="00000006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 collaboration avec l’Université d’Ottawa</w:t>
      </w:r>
    </w:p>
    <w:p w:rsidR="00000000" w:rsidDel="00000000" w:rsidP="00000000" w:rsidRDefault="00000000" w:rsidRPr="00000000" w14:paraId="00000007">
      <w:pPr>
        <w:spacing w:after="0" w:line="240" w:lineRule="auto"/>
        <w:ind w:left="0" w:right="6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left="0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left="0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Formulaire de proposition*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Veuillez inscrire votre proposition et vos informations personnelles sur ce formulaire, le sauvegarder en format Word, et le soumettre d’ici le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yellow"/>
          <w:rtl w:val="0"/>
        </w:rPr>
        <w:t xml:space="preserve">30 septembre 2021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à l’adresse suivante 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386eff"/>
            <w:sz w:val="24"/>
            <w:szCs w:val="24"/>
            <w:u w:val="single"/>
            <w:rtl w:val="0"/>
          </w:rPr>
          <w:t xml:space="preserve">aatsp.ontario@gmail.com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0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Pour de plus amples informations, veuillez visiter :  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https://aatspontario.ca/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5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57"/>
        <w:gridCol w:w="1786"/>
        <w:gridCol w:w="5215"/>
        <w:tblGridChange w:id="0">
          <w:tblGrid>
            <w:gridCol w:w="2657"/>
            <w:gridCol w:w="1786"/>
            <w:gridCol w:w="5215"/>
          </w:tblGrid>
        </w:tblGridChange>
      </w:tblGrid>
      <w:tr>
        <w:trPr>
          <w:trHeight w:val="509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Prénom et nom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9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Affiliation / 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55" w:hRule="atLeast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3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Adresse courriel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Numéro de téléphone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55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Titre de la proposition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751" w:hRule="atLeast"/>
        </w:trPr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Résumé (250 mots)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L’enseignement des langues et des littératures au Canada: Diversité et défis</w:t>
      </w:r>
    </w:p>
    <w:p w:rsidR="00000000" w:rsidDel="00000000" w:rsidP="00000000" w:rsidRDefault="00000000" w:rsidRPr="00000000" w14:paraId="0000001E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En ligne: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Vendredi le 22 octobre 2021</w:t>
      </w:r>
    </w:p>
    <w:p w:rsidR="00000000" w:rsidDel="00000000" w:rsidP="00000000" w:rsidRDefault="00000000" w:rsidRPr="00000000" w14:paraId="00000020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 collaboration avec l’Université d’Ottawa</w:t>
      </w:r>
    </w:p>
    <w:p w:rsidR="00000000" w:rsidDel="00000000" w:rsidP="00000000" w:rsidRDefault="00000000" w:rsidRPr="00000000" w14:paraId="00000021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Date limite: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le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yellow"/>
          <w:rtl w:val="0"/>
        </w:rPr>
        <w:t xml:space="preserve">30 septembre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0" w:firstLine="0"/>
        <w:jc w:val="center"/>
        <w:rPr>
          <w:rFonts w:ascii="Times New Roman" w:cs="Times New Roman" w:eastAsia="Times New Roman" w:hAnsi="Times New Roman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Formulaire d’inscription 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ind w:left="0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28.0" w:type="dxa"/>
        <w:jc w:val="left"/>
        <w:tblInd w:w="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40"/>
        <w:gridCol w:w="2714"/>
        <w:gridCol w:w="3574"/>
        <w:tblGridChange w:id="0">
          <w:tblGrid>
            <w:gridCol w:w="3240"/>
            <w:gridCol w:w="2714"/>
            <w:gridCol w:w="3574"/>
          </w:tblGrid>
        </w:tblGridChange>
      </w:tblGrid>
      <w:tr>
        <w:trPr>
          <w:trHeight w:val="570" w:hRule="atLeast"/>
        </w:trPr>
        <w:tc>
          <w:tcPr>
            <w:gridSpan w:val="3"/>
          </w:tcPr>
          <w:p w:rsidR="00000000" w:rsidDel="00000000" w:rsidP="00000000" w:rsidRDefault="00000000" w:rsidRPr="00000000" w14:paraId="00000026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Prénom et nom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2" w:hRule="atLeast"/>
        </w:trPr>
        <w:tc>
          <w:tcPr>
            <w:gridSpan w:val="3"/>
          </w:tcPr>
          <w:p w:rsidR="00000000" w:rsidDel="00000000" w:rsidP="00000000" w:rsidRDefault="00000000" w:rsidRPr="00000000" w14:paraId="00000029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Affiliation / institution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77" w:hRule="atLeast"/>
        </w:trPr>
        <w:tc>
          <w:tcPr>
            <w:gridSpan w:val="2"/>
          </w:tcPr>
          <w:p w:rsidR="00000000" w:rsidDel="00000000" w:rsidP="00000000" w:rsidRDefault="00000000" w:rsidRPr="00000000" w14:paraId="0000002C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Adresse courriel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Numéro de téléphone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99" w:hRule="atLeast"/>
        </w:trPr>
        <w:tc>
          <w:tcPr/>
          <w:p w:rsidR="00000000" w:rsidDel="00000000" w:rsidP="00000000" w:rsidRDefault="00000000" w:rsidRPr="00000000" w14:paraId="0000002F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Membre de la AASTP 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http://www.aatsp.org/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50801</wp:posOffset>
                      </wp:positionH>
                      <wp:positionV relativeFrom="paragraph">
                        <wp:posOffset>279400</wp:posOffset>
                      </wp:positionV>
                      <wp:extent cx="234950" cy="306705"/>
                      <wp:effectExtent b="0" l="0" r="0" t="0"/>
                      <wp:wrapNone/>
                      <wp:docPr id="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5233288" y="3631410"/>
                                <a:ext cx="225425" cy="29718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88.0000114440918"/>
                                    <w:ind w:left="0" w:right="0" w:firstLine="-216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50801</wp:posOffset>
                      </wp:positionH>
                      <wp:positionV relativeFrom="paragraph">
                        <wp:posOffset>279400</wp:posOffset>
                      </wp:positionV>
                      <wp:extent cx="234950" cy="306705"/>
                      <wp:effectExtent b="0" l="0" r="0" t="0"/>
                      <wp:wrapNone/>
                      <wp:docPr id="7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4950" cy="3067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3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             Oui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279400</wp:posOffset>
                      </wp:positionV>
                      <wp:extent cx="238125" cy="306705"/>
                      <wp:effectExtent b="0" l="0" r="0" t="0"/>
                      <wp:wrapNone/>
                      <wp:docPr id="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231700" y="3631410"/>
                                <a:ext cx="228600" cy="29718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88.0000114440918"/>
                                    <w:ind w:left="0" w:right="0" w:firstLine="-216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279400</wp:posOffset>
                      </wp:positionV>
                      <wp:extent cx="238125" cy="306705"/>
                      <wp:effectExtent b="0" l="0" r="0" t="0"/>
                      <wp:wrapNone/>
                      <wp:docPr id="6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3067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5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               Non</w:t>
            </w:r>
          </w:p>
        </w:tc>
      </w:tr>
    </w:tbl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5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Aucun frais de participation ne sera exigé pour cette conférence virtuelle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Cependant, nous demandons aux participants d’être ou de devenir membres de la AATSP.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5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5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Pour obtenir plus d'information sur l’adhésion, suivez ce lien: 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5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11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www.aatsp.org/general/register_member_type.asp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21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2" w:type="default"/>
      <w:headerReference r:id="rId13" w:type="even"/>
      <w:pgSz w:h="15840" w:w="12240" w:orient="portrait"/>
      <w:pgMar w:bottom="1418" w:top="1418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spacing w:after="0" w:line="240" w:lineRule="auto"/>
      <w:ind w:left="0" w:firstLine="0"/>
      <w:jc w:val="center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</w:rPr>
      <w:drawing>
        <wp:inline distB="0" distT="0" distL="0" distR="0">
          <wp:extent cx="918086" cy="899986"/>
          <wp:effectExtent b="0" l="0" r="0" t="0"/>
          <wp:docPr id="8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18086" cy="89998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773867</wp:posOffset>
          </wp:positionH>
          <wp:positionV relativeFrom="paragraph">
            <wp:posOffset>148715</wp:posOffset>
          </wp:positionV>
          <wp:extent cx="1676400" cy="525145"/>
          <wp:effectExtent b="0" l="0" r="0" t="0"/>
          <wp:wrapSquare wrapText="bothSides" distB="0" distT="0" distL="0" distR="0"/>
          <wp:docPr id="9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52514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160" w:before="0" w:line="288" w:lineRule="auto"/>
      <w:ind w:left="2160" w:right="36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160" w:before="0" w:line="288" w:lineRule="auto"/>
      <w:ind w:left="216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160" w:before="0" w:line="288" w:lineRule="auto"/>
      <w:ind w:left="216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color w:val="5a5a5a"/>
        <w:lang w:val="fr-CA"/>
      </w:rPr>
    </w:rPrDefault>
    <w:pPrDefault>
      <w:pPr>
        <w:spacing w:after="160" w:line="288" w:lineRule="auto"/>
        <w:ind w:left="216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60" w:before="400" w:line="240" w:lineRule="auto"/>
    </w:pPr>
    <w:rPr>
      <w:rFonts w:ascii="Cambria" w:cs="Cambria" w:eastAsia="Cambria" w:hAnsi="Cambria"/>
      <w:smallCaps w:val="1"/>
      <w:color w:val="0f243e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7C71F1"/>
    <w:pPr>
      <w:spacing w:after="160" w:line="288" w:lineRule="auto"/>
      <w:ind w:left="2160"/>
    </w:pPr>
    <w:rPr>
      <w:rFonts w:eastAsia="Times New Roman"/>
      <w:color w:val="5a5a5a"/>
      <w:lang w:bidi="en-US" w:val="en-US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7C71F1"/>
    <w:pPr>
      <w:spacing w:after="60" w:before="400" w:line="240" w:lineRule="auto"/>
      <w:contextualSpacing w:val="1"/>
      <w:outlineLvl w:val="0"/>
    </w:pPr>
    <w:rPr>
      <w:rFonts w:ascii="Cambria" w:hAnsi="Cambria"/>
      <w:smallCaps w:val="1"/>
      <w:color w:val="0f243e"/>
      <w:spacing w:val="20"/>
      <w:sz w:val="32"/>
      <w:szCs w:val="32"/>
      <w:lang w:eastAsia="x-none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link w:val="Heading1"/>
    <w:uiPriority w:val="9"/>
    <w:rsid w:val="007C71F1"/>
    <w:rPr>
      <w:rFonts w:ascii="Cambria" w:cs="Times New Roman" w:eastAsia="Times New Roman" w:hAnsi="Cambria"/>
      <w:smallCaps w:val="1"/>
      <w:color w:val="0f243e"/>
      <w:spacing w:val="20"/>
      <w:sz w:val="32"/>
      <w:szCs w:val="32"/>
      <w:lang w:bidi="en-US" w:val="en-US"/>
    </w:rPr>
  </w:style>
  <w:style w:type="table" w:styleId="TableGrid">
    <w:name w:val="Table Grid"/>
    <w:basedOn w:val="TableNormal"/>
    <w:uiPriority w:val="59"/>
    <w:rsid w:val="007C71F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uiPriority w:val="99"/>
    <w:rsid w:val="007C71F1"/>
    <w:rPr>
      <w:color w:val="0000ff"/>
      <w:u w:val="single"/>
    </w:rPr>
  </w:style>
  <w:style w:type="paragraph" w:styleId="MediumGrid1-Accent21" w:customStyle="1">
    <w:name w:val="Medium Grid 1 - Accent 21"/>
    <w:basedOn w:val="Normal"/>
    <w:uiPriority w:val="34"/>
    <w:qFormat w:val="1"/>
    <w:rsid w:val="00721D53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2008E"/>
    <w:pPr>
      <w:spacing w:after="0" w:line="240" w:lineRule="auto"/>
    </w:pPr>
    <w:rPr>
      <w:rFonts w:ascii="Tahoma" w:cs="Tahoma" w:hAnsi="Tahoma"/>
      <w:sz w:val="16"/>
      <w:szCs w:val="16"/>
      <w:lang w:eastAsia="x-none" w:val="x-none"/>
    </w:rPr>
  </w:style>
  <w:style w:type="character" w:styleId="BalloonTextChar" w:customStyle="1">
    <w:name w:val="Balloon Text Char"/>
    <w:link w:val="BalloonText"/>
    <w:uiPriority w:val="99"/>
    <w:semiHidden w:val="1"/>
    <w:rsid w:val="0002008E"/>
    <w:rPr>
      <w:rFonts w:ascii="Tahoma" w:cs="Tahoma" w:eastAsia="Times New Roman" w:hAnsi="Tahoma"/>
      <w:color w:val="5a5a5a"/>
      <w:sz w:val="16"/>
      <w:szCs w:val="16"/>
      <w:lang w:bidi="en-US"/>
    </w:rPr>
  </w:style>
  <w:style w:type="paragraph" w:styleId="NormalWeb">
    <w:name w:val="Normal (Web)"/>
    <w:basedOn w:val="Normal"/>
    <w:uiPriority w:val="99"/>
    <w:unhideWhenUsed w:val="1"/>
    <w:rsid w:val="005C3AC3"/>
    <w:pPr>
      <w:spacing w:after="100" w:afterAutospacing="1" w:before="100" w:beforeAutospacing="1" w:line="240" w:lineRule="auto"/>
      <w:ind w:left="0"/>
    </w:pPr>
    <w:rPr>
      <w:rFonts w:ascii="Times New Roman" w:hAnsi="Times New Roman"/>
      <w:color w:val="auto"/>
      <w:sz w:val="24"/>
      <w:szCs w:val="24"/>
      <w:lang w:bidi="ar-SA"/>
    </w:rPr>
  </w:style>
  <w:style w:type="paragraph" w:styleId="Normal1" w:customStyle="1">
    <w:name w:val="Normal1"/>
    <w:rsid w:val="004456E0"/>
    <w:rPr>
      <w:rFonts w:ascii="Times New Roman" w:eastAsia="Times New Roman" w:hAnsi="Times New Roman"/>
      <w:sz w:val="24"/>
      <w:szCs w:val="24"/>
      <w:lang w:val="es-ES_tradnl"/>
    </w:rPr>
  </w:style>
  <w:style w:type="paragraph" w:styleId="Header">
    <w:name w:val="header"/>
    <w:basedOn w:val="Normal"/>
    <w:link w:val="HeaderChar"/>
    <w:uiPriority w:val="99"/>
    <w:unhideWhenUsed w:val="1"/>
    <w:rsid w:val="004456E0"/>
    <w:pPr>
      <w:tabs>
        <w:tab w:val="center" w:pos="4320"/>
        <w:tab w:val="right" w:pos="864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4456E0"/>
    <w:rPr>
      <w:rFonts w:eastAsia="Times New Roman"/>
      <w:color w:val="5a5a5a"/>
      <w:lang w:bidi="en-US" w:val="en-US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4456E0"/>
  </w:style>
  <w:style w:type="paragraph" w:styleId="Footer">
    <w:name w:val="footer"/>
    <w:basedOn w:val="Normal"/>
    <w:link w:val="FooterChar"/>
    <w:uiPriority w:val="99"/>
    <w:unhideWhenUsed w:val="1"/>
    <w:rsid w:val="004456E0"/>
    <w:pPr>
      <w:tabs>
        <w:tab w:val="center" w:pos="4320"/>
        <w:tab w:val="right" w:pos="864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4456E0"/>
    <w:rPr>
      <w:rFonts w:eastAsia="Times New Roman"/>
      <w:color w:val="5a5a5a"/>
      <w:lang w:bidi="en-US" w:val="en-US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044A2C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aatsp.org/general/register_member_type.asp" TargetMode="External"/><Relationship Id="rId10" Type="http://schemas.openxmlformats.org/officeDocument/2006/relationships/image" Target="media/image1.png"/><Relationship Id="rId13" Type="http://schemas.openxmlformats.org/officeDocument/2006/relationships/header" Target="header2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atsp.ontario@gmail.com" TargetMode="External"/><Relationship Id="rId8" Type="http://schemas.openxmlformats.org/officeDocument/2006/relationships/hyperlink" Target="https://aatspontario.ca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w2gS8TNA8gV9edx44QWCeJBlODw==">AMUW2mVpmegVpUiGG9N1cpoXeNQivYSfD/YUdnuZE9IVWMzm8n7dXzCQB0YFj+vMyPVytALyX4deBU2Te+ShlEsL5/JJgDOWZyLMYaLkGbjOG37KybTHkDo=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2019-06-10T20:07:00Z</dcterms:created>
  <dc:creator>Luis Abanto Rojas</dc:creator>
</cp:coreProperties>
</file>