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04214" w14:textId="77777777" w:rsidR="00260BF8" w:rsidRPr="00E07C8D" w:rsidRDefault="00242FBD">
      <w:pPr>
        <w:pStyle w:val="Body"/>
        <w:ind w:left="90" w:right="135"/>
        <w:jc w:val="center"/>
        <w:rPr>
          <w:rFonts w:ascii="Times New Roman" w:eastAsia="Times New Roman" w:hAnsi="Times New Roman" w:cs="Times New Roman"/>
          <w:lang w:val="pt-PT"/>
        </w:rPr>
      </w:pPr>
      <w:bookmarkStart w:id="0" w:name="_headingh.gjdgxs"/>
      <w:bookmarkEnd w:id="0"/>
      <w:r>
        <w:rPr>
          <w:rFonts w:ascii="Times New Roman" w:hAnsi="Times New Roman"/>
          <w:noProof/>
        </w:rPr>
        <w:drawing>
          <wp:inline distT="0" distB="0" distL="0" distR="0" wp14:anchorId="6A9AE24D" wp14:editId="52E884DB">
            <wp:extent cx="1910281" cy="757173"/>
            <wp:effectExtent l="0" t="0" r="0" b="0"/>
            <wp:docPr id="1073741825" name="officeArt object" descr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.jpg" descr="image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0281" cy="7571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E07C8D">
        <w:rPr>
          <w:rFonts w:ascii="Times New Roman" w:hAnsi="Times New Roman"/>
          <w:lang w:val="pt-PT"/>
        </w:rPr>
        <w:t xml:space="preserve">        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D3D9A14" wp14:editId="7F4CC6E8">
            <wp:extent cx="1133190" cy="1116648"/>
            <wp:effectExtent l="0" t="0" r="0" b="0"/>
            <wp:docPr id="1073741826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 descr="image1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3190" cy="11166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E07C8D">
        <w:rPr>
          <w:rFonts w:ascii="Times New Roman" w:hAnsi="Times New Roman"/>
          <w:lang w:val="pt-PT"/>
        </w:rPr>
        <w:t xml:space="preserve">                                                             </w:t>
      </w:r>
    </w:p>
    <w:p w14:paraId="7DF3C191" w14:textId="77777777" w:rsidR="00260BF8" w:rsidRPr="00E07C8D" w:rsidRDefault="00260BF8">
      <w:pPr>
        <w:pStyle w:val="Body"/>
        <w:jc w:val="center"/>
        <w:rPr>
          <w:rFonts w:ascii="Times New Roman" w:eastAsia="Times New Roman" w:hAnsi="Times New Roman" w:cs="Times New Roman"/>
          <w:lang w:val="pt-PT"/>
        </w:rPr>
      </w:pPr>
    </w:p>
    <w:p w14:paraId="0B55E2BF" w14:textId="77777777" w:rsidR="00260BF8" w:rsidRDefault="00242FBD">
      <w:pPr>
        <w:pStyle w:val="Default"/>
        <w:spacing w:before="0" w:after="24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CHAMADA </w:t>
      </w:r>
      <w:r w:rsidRPr="00E07C8D">
        <w:rPr>
          <w:rFonts w:ascii="Times New Roman" w:hAnsi="Times New Roman"/>
          <w:lang w:val="pt-PT"/>
        </w:rPr>
        <w:t>DE</w:t>
      </w:r>
      <w:r>
        <w:rPr>
          <w:rFonts w:ascii="Times New Roman" w:hAnsi="Times New Roman"/>
        </w:rPr>
        <w:t xml:space="preserve"> TRABALHOS </w:t>
      </w:r>
    </w:p>
    <w:p w14:paraId="78E871A8" w14:textId="77777777" w:rsidR="00260BF8" w:rsidRDefault="00242FBD">
      <w:pPr>
        <w:pStyle w:val="Default"/>
        <w:spacing w:before="0" w:line="240" w:lineRule="auto"/>
        <w:jc w:val="center"/>
        <w:rPr>
          <w:rFonts w:ascii="Times New Roman" w:eastAsia="Times New Roman" w:hAnsi="Times New Roman" w:cs="Times New Roman"/>
          <w:b/>
          <w:bCs/>
          <w:u w:color="000000"/>
        </w:rPr>
      </w:pPr>
      <w:r>
        <w:rPr>
          <w:rFonts w:ascii="Times New Roman" w:hAnsi="Times New Roman"/>
          <w:b/>
          <w:bCs/>
          <w:lang w:val="pt-PT"/>
        </w:rPr>
        <w:t xml:space="preserve">Associação Americana de Professores de Espanhol e </w:t>
      </w:r>
      <w:proofErr w:type="spellStart"/>
      <w:r>
        <w:rPr>
          <w:rFonts w:ascii="Times New Roman" w:hAnsi="Times New Roman"/>
          <w:b/>
          <w:bCs/>
          <w:lang w:val="pt-PT"/>
        </w:rPr>
        <w:t>Portugu</w:t>
      </w:r>
      <w:proofErr w:type="spellEnd"/>
      <w:r>
        <w:rPr>
          <w:rFonts w:ascii="Times New Roman" w:hAnsi="Times New Roman"/>
          <w:b/>
          <w:bCs/>
        </w:rPr>
        <w:t>ê</w:t>
      </w:r>
      <w:r>
        <w:rPr>
          <w:rFonts w:ascii="Times New Roman" w:hAnsi="Times New Roman"/>
          <w:b/>
          <w:bCs/>
          <w:lang w:val="pt-PT"/>
        </w:rPr>
        <w:t xml:space="preserve">s - Setor do </w:t>
      </w:r>
      <w:proofErr w:type="spellStart"/>
      <w:r>
        <w:rPr>
          <w:rFonts w:ascii="Times New Roman" w:hAnsi="Times New Roman"/>
          <w:b/>
          <w:bCs/>
          <w:lang w:val="pt-PT"/>
        </w:rPr>
        <w:t>Ont</w:t>
      </w:r>
      <w:proofErr w:type="spellEnd"/>
      <w:r>
        <w:rPr>
          <w:rFonts w:ascii="Times New Roman" w:hAnsi="Times New Roman"/>
          <w:b/>
          <w:bCs/>
        </w:rPr>
        <w:t>á</w:t>
      </w:r>
      <w:r w:rsidRPr="00E07C8D">
        <w:rPr>
          <w:rFonts w:ascii="Times New Roman" w:hAnsi="Times New Roman"/>
          <w:b/>
          <w:bCs/>
          <w:lang w:val="pt-PT"/>
        </w:rPr>
        <w:t>rio CONFER</w:t>
      </w:r>
      <w:r>
        <w:rPr>
          <w:rFonts w:ascii="Times New Roman" w:hAnsi="Times New Roman"/>
          <w:b/>
          <w:bCs/>
        </w:rPr>
        <w:t>ÊNCIA ANUAL:</w:t>
      </w:r>
    </w:p>
    <w:p w14:paraId="085D23AF" w14:textId="77777777" w:rsidR="00260BF8" w:rsidRPr="00E07C8D" w:rsidRDefault="00242FBD">
      <w:pPr>
        <w:pStyle w:val="Body"/>
        <w:jc w:val="center"/>
        <w:rPr>
          <w:rFonts w:ascii="Times New Roman" w:eastAsia="Times New Roman" w:hAnsi="Times New Roman" w:cs="Times New Roman"/>
          <w:b/>
          <w:bCs/>
          <w:lang w:val="pt-PT"/>
        </w:rPr>
      </w:pPr>
      <w:r w:rsidRPr="00E07C8D">
        <w:rPr>
          <w:rFonts w:ascii="Times New Roman" w:hAnsi="Times New Roman"/>
          <w:b/>
          <w:bCs/>
          <w:lang w:val="pt-PT"/>
        </w:rPr>
        <w:t>O Ensino de Línguas e Literaturas no Canadá: Diversidade e Desafios</w:t>
      </w:r>
    </w:p>
    <w:p w14:paraId="782EA88B" w14:textId="35EE996A" w:rsidR="00260BF8" w:rsidRPr="00E07C8D" w:rsidRDefault="00242FBD">
      <w:pPr>
        <w:pStyle w:val="Body"/>
        <w:jc w:val="center"/>
        <w:rPr>
          <w:rFonts w:ascii="Times New Roman" w:eastAsia="Times New Roman" w:hAnsi="Times New Roman" w:cs="Times New Roman"/>
          <w:lang w:val="pt-PT"/>
        </w:rPr>
      </w:pPr>
      <w:r w:rsidRPr="00E07C8D">
        <w:rPr>
          <w:rFonts w:ascii="Times New Roman" w:hAnsi="Times New Roman"/>
          <w:lang w:val="pt-PT"/>
        </w:rPr>
        <w:t>Em linha: sexta-feira, 22 de outubro de 2021, organizado pela Universidade de Ota</w:t>
      </w:r>
      <w:r w:rsidR="00742861" w:rsidRPr="00E07C8D">
        <w:rPr>
          <w:rFonts w:ascii="Times New Roman" w:hAnsi="Times New Roman"/>
          <w:lang w:val="pt-PT"/>
        </w:rPr>
        <w:t>v</w:t>
      </w:r>
      <w:r w:rsidRPr="00E07C8D">
        <w:rPr>
          <w:rFonts w:ascii="Times New Roman" w:hAnsi="Times New Roman"/>
          <w:lang w:val="pt-PT"/>
        </w:rPr>
        <w:t>a</w:t>
      </w:r>
    </w:p>
    <w:p w14:paraId="3104D0A3" w14:textId="77777777" w:rsidR="00260BF8" w:rsidRPr="00E07C8D" w:rsidRDefault="00242FBD">
      <w:pPr>
        <w:pStyle w:val="Body"/>
        <w:rPr>
          <w:rFonts w:ascii="Times New Roman" w:eastAsia="Times New Roman" w:hAnsi="Times New Roman" w:cs="Times New Roman"/>
          <w:lang w:val="pt-PT"/>
        </w:rPr>
      </w:pPr>
      <w:r w:rsidRPr="00E07C8D">
        <w:rPr>
          <w:rFonts w:ascii="Times New Roman" w:hAnsi="Times New Roman"/>
          <w:lang w:val="pt-PT"/>
        </w:rPr>
        <w:t xml:space="preserve"> </w:t>
      </w:r>
    </w:p>
    <w:p w14:paraId="20C4C5AC" w14:textId="77777777" w:rsidR="00260BF8" w:rsidRDefault="00242FBD" w:rsidP="00396E34">
      <w:pPr>
        <w:pStyle w:val="Default"/>
        <w:spacing w:before="0" w:after="240" w:line="240" w:lineRule="auto"/>
        <w:ind w:right="-421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lang w:val="pt-PT"/>
        </w:rPr>
        <w:t xml:space="preserve">O Setor do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Ont</w:t>
      </w:r>
      <w:proofErr w:type="spellEnd"/>
      <w:r>
        <w:rPr>
          <w:rFonts w:ascii="Times New Roman" w:hAnsi="Times New Roman"/>
          <w:shd w:val="clear" w:color="auto" w:fill="FFFFFF"/>
        </w:rPr>
        <w:t>á</w:t>
      </w:r>
      <w:r>
        <w:rPr>
          <w:rFonts w:ascii="Times New Roman" w:hAnsi="Times New Roman"/>
          <w:shd w:val="clear" w:color="auto" w:fill="FFFFFF"/>
          <w:lang w:val="pt-PT"/>
        </w:rPr>
        <w:t>rio da AATSP (AATSP-ON) convida-o</w:t>
      </w:r>
      <w:r w:rsidRPr="00E07C8D">
        <w:rPr>
          <w:rFonts w:ascii="Times New Roman" w:hAnsi="Times New Roman"/>
          <w:shd w:val="clear" w:color="auto" w:fill="FFFFFF"/>
          <w:lang w:val="pt-PT"/>
        </w:rPr>
        <w:t>/a</w:t>
      </w:r>
      <w:r>
        <w:rPr>
          <w:rFonts w:ascii="Times New Roman" w:hAnsi="Times New Roman"/>
          <w:shd w:val="clear" w:color="auto" w:fill="FFFFFF"/>
          <w:lang w:val="pt-PT"/>
        </w:rPr>
        <w:t xml:space="preserve">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a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participar na sua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confer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ncia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anual,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após o cancelamento da conferência de 2020 devido à pandemia da COVID-19. O </w:t>
      </w:r>
      <w:r>
        <w:rPr>
          <w:rFonts w:ascii="Times New Roman" w:hAnsi="Times New Roman"/>
          <w:u w:val="single"/>
          <w:shd w:val="clear" w:color="auto" w:fill="FFFFFF"/>
          <w:lang w:val="pt-PT"/>
        </w:rPr>
        <w:t>Departamento</w:t>
      </w:r>
      <w:r w:rsidRPr="00E07C8D">
        <w:rPr>
          <w:rFonts w:ascii="Times New Roman" w:hAnsi="Times New Roman"/>
          <w:u w:val="single"/>
          <w:shd w:val="clear" w:color="auto" w:fill="FFFFFF"/>
          <w:lang w:val="pt-PT"/>
        </w:rPr>
        <w:t xml:space="preserve"> de Línguas e Literaturas Modernas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 da Universidade de Otava vai organizar este evento em linha, na sexta-feira</w:t>
      </w:r>
      <w:r>
        <w:rPr>
          <w:rFonts w:ascii="Times New Roman" w:hAnsi="Times New Roman"/>
          <w:shd w:val="clear" w:color="auto" w:fill="FFFFFF"/>
        </w:rPr>
        <w:t xml:space="preserve">,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dia </w:t>
      </w:r>
      <w:r w:rsidRPr="00E07C8D">
        <w:rPr>
          <w:rFonts w:ascii="Times New Roman" w:hAnsi="Times New Roman"/>
          <w:b/>
          <w:bCs/>
          <w:shd w:val="clear" w:color="auto" w:fill="FFFFFF"/>
          <w:lang w:val="pt-PT"/>
        </w:rPr>
        <w:t>22 de outubro de 2021</w:t>
      </w:r>
      <w:r w:rsidRPr="00E07C8D">
        <w:rPr>
          <w:rFonts w:ascii="Times New Roman" w:hAnsi="Times New Roman"/>
          <w:shd w:val="clear" w:color="auto" w:fill="FFFFFF"/>
          <w:lang w:val="pt-PT"/>
        </w:rPr>
        <w:t>. O</w:t>
      </w:r>
      <w:r>
        <w:rPr>
          <w:rFonts w:ascii="Times New Roman" w:hAnsi="Times New Roman"/>
          <w:shd w:val="clear" w:color="auto" w:fill="FFFFFF"/>
        </w:rPr>
        <w:t xml:space="preserve"> programa será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estruturado </w:t>
      </w:r>
      <w:r>
        <w:rPr>
          <w:rFonts w:ascii="Times New Roman" w:hAnsi="Times New Roman"/>
          <w:shd w:val="clear" w:color="auto" w:fill="FFFFFF"/>
          <w:lang w:val="pt-PT"/>
        </w:rPr>
        <w:t xml:space="preserve">principalmente, mas não exclusivamente, em torno de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discussõ</w:t>
      </w:r>
      <w:proofErr w:type="spellEnd"/>
      <w:r>
        <w:rPr>
          <w:rFonts w:ascii="Times New Roman" w:hAnsi="Times New Roman"/>
          <w:shd w:val="clear" w:color="auto" w:fill="FFFFFF"/>
          <w:lang w:val="fr-FR"/>
        </w:rPr>
        <w:t xml:space="preserve">es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relacionadas com os desafios criados pelo ensino de línguas e literaturas no Canadá, reconhecendo a diversidade de línguas faladas no nosso país. Esta orientação inspira-se em conversas no domínio público que se concentram cada </w:t>
      </w:r>
      <w:r>
        <w:rPr>
          <w:rFonts w:ascii="Times New Roman" w:hAnsi="Times New Roman"/>
          <w:shd w:val="clear" w:color="auto" w:fill="FFFFFF"/>
          <w:lang w:val="pt-PT"/>
        </w:rPr>
        <w:t xml:space="preserve">vez mais </w:t>
      </w:r>
      <w:r w:rsidRPr="00E07C8D">
        <w:rPr>
          <w:rFonts w:ascii="Times New Roman" w:hAnsi="Times New Roman"/>
          <w:shd w:val="clear" w:color="auto" w:fill="FFFFFF"/>
          <w:lang w:val="pt-PT"/>
        </w:rPr>
        <w:t>n</w:t>
      </w:r>
      <w:r>
        <w:rPr>
          <w:rFonts w:ascii="Times New Roman" w:hAnsi="Times New Roman"/>
          <w:shd w:val="clear" w:color="auto" w:fill="FFFFFF"/>
          <w:lang w:val="pt-PT"/>
        </w:rPr>
        <w:t>a necessidade de pedagogias mais inclusivas e no reconhecimento d</w:t>
      </w:r>
      <w:r w:rsidRPr="00E07C8D">
        <w:rPr>
          <w:rFonts w:ascii="Times New Roman" w:hAnsi="Times New Roman"/>
          <w:shd w:val="clear" w:color="auto" w:fill="FFFFFF"/>
          <w:lang w:val="pt-PT"/>
        </w:rPr>
        <w:t>a diversidade do</w:t>
      </w:r>
      <w:r>
        <w:rPr>
          <w:rFonts w:ascii="Times New Roman" w:hAnsi="Times New Roman"/>
          <w:shd w:val="clear" w:color="auto" w:fill="FFFFFF"/>
          <w:lang w:val="it-IT"/>
        </w:rPr>
        <w:t xml:space="preserve"> corpo discente. Es</w:t>
      </w:r>
      <w:r w:rsidRPr="00E07C8D">
        <w:rPr>
          <w:rFonts w:ascii="Times New Roman" w:hAnsi="Times New Roman"/>
          <w:shd w:val="clear" w:color="auto" w:fill="FFFFFF"/>
          <w:lang w:val="pt-PT"/>
        </w:rPr>
        <w:t>t</w:t>
      </w:r>
      <w:r>
        <w:rPr>
          <w:rFonts w:ascii="Times New Roman" w:hAnsi="Times New Roman"/>
          <w:shd w:val="clear" w:color="auto" w:fill="FFFFFF"/>
          <w:lang w:val="pt-PT"/>
        </w:rPr>
        <w:t xml:space="preserve">as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tend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ncias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levam</w:t>
      </w:r>
      <w:r w:rsidRPr="00E07C8D">
        <w:rPr>
          <w:rFonts w:ascii="Times New Roman" w:hAnsi="Times New Roman"/>
          <w:shd w:val="clear" w:color="auto" w:fill="FFFFFF"/>
          <w:lang w:val="pt-PT"/>
        </w:rPr>
        <w:t>-nos</w:t>
      </w:r>
      <w:r>
        <w:rPr>
          <w:rFonts w:ascii="Times New Roman" w:hAnsi="Times New Roman"/>
          <w:shd w:val="clear" w:color="auto" w:fill="FFFFFF"/>
          <w:lang w:val="pt-PT"/>
        </w:rPr>
        <w:t xml:space="preserve"> a reconsiderar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o modo </w:t>
      </w:r>
      <w:r>
        <w:rPr>
          <w:rFonts w:ascii="Times New Roman" w:hAnsi="Times New Roman"/>
          <w:shd w:val="clear" w:color="auto" w:fill="FFFFFF"/>
          <w:lang w:val="pt-PT"/>
        </w:rPr>
        <w:t xml:space="preserve">como organizamos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as </w:t>
      </w:r>
      <w:r>
        <w:rPr>
          <w:rFonts w:ascii="Times New Roman" w:hAnsi="Times New Roman"/>
          <w:shd w:val="clear" w:color="auto" w:fill="FFFFFF"/>
          <w:lang w:val="pt-PT"/>
        </w:rPr>
        <w:t xml:space="preserve">nossas salas de aula e a repensar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as nossas abordagens sobre </w:t>
      </w:r>
      <w:r>
        <w:rPr>
          <w:rFonts w:ascii="Times New Roman" w:hAnsi="Times New Roman"/>
          <w:shd w:val="clear" w:color="auto" w:fill="FFFFFF"/>
          <w:lang w:val="pt-PT"/>
        </w:rPr>
        <w:t xml:space="preserve">o ensino e a aquisição de </w:t>
      </w:r>
      <w:r w:rsidRPr="00E07C8D">
        <w:rPr>
          <w:rFonts w:ascii="Times New Roman" w:hAnsi="Times New Roman"/>
          <w:shd w:val="clear" w:color="auto" w:fill="FFFFFF"/>
          <w:lang w:val="pt-PT"/>
        </w:rPr>
        <w:t>línguas</w:t>
      </w:r>
      <w:r>
        <w:rPr>
          <w:rFonts w:ascii="Times New Roman" w:hAnsi="Times New Roman"/>
          <w:shd w:val="clear" w:color="auto" w:fill="FFFFFF"/>
        </w:rPr>
        <w:t>.</w:t>
      </w:r>
    </w:p>
    <w:p w14:paraId="37E023C3" w14:textId="77777777" w:rsidR="00260BF8" w:rsidRDefault="00242FBD" w:rsidP="00396E34">
      <w:pPr>
        <w:pStyle w:val="Default"/>
        <w:spacing w:before="0" w:after="240" w:line="240" w:lineRule="auto"/>
        <w:ind w:right="-421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lang w:val="pt-PT"/>
        </w:rPr>
        <w:t xml:space="preserve">De acordo com a </w:t>
      </w:r>
      <w:r w:rsidRPr="00E07C8D">
        <w:rPr>
          <w:rFonts w:ascii="Times New Roman" w:hAnsi="Times New Roman"/>
          <w:shd w:val="clear" w:color="auto" w:fill="FFFFFF"/>
          <w:lang w:val="pt-PT"/>
        </w:rPr>
        <w:t>103</w:t>
      </w:r>
      <w:r w:rsidRPr="00E07C8D">
        <w:rPr>
          <w:rFonts w:ascii="Times New Roman" w:hAnsi="Times New Roman"/>
          <w:shd w:val="clear" w:color="auto" w:fill="FFFFFF"/>
          <w:vertAlign w:val="superscript"/>
          <w:lang w:val="pt-PT"/>
        </w:rPr>
        <w:t>a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 </w:t>
      </w:r>
      <w:r>
        <w:rPr>
          <w:rFonts w:ascii="Times New Roman" w:hAnsi="Times New Roman"/>
          <w:shd w:val="clear" w:color="auto" w:fill="FFFFFF"/>
          <w:lang w:val="it-IT"/>
        </w:rPr>
        <w:t>confer</w:t>
      </w:r>
      <w:r>
        <w:rPr>
          <w:rFonts w:ascii="Times New Roman" w:hAnsi="Times New Roman"/>
          <w:shd w:val="clear" w:color="auto" w:fill="FFFFFF"/>
        </w:rPr>
        <w:t>ê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ncia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anual da AATSP, os t</w:t>
      </w:r>
      <w:r w:rsidRPr="00E07C8D">
        <w:rPr>
          <w:rFonts w:ascii="Times New Roman" w:hAnsi="Times New Roman"/>
          <w:shd w:val="clear" w:color="auto" w:fill="FFFFFF"/>
          <w:lang w:val="pt-PT"/>
        </w:rPr>
        <w:t>ó</w:t>
      </w:r>
      <w:r>
        <w:rPr>
          <w:rFonts w:ascii="Times New Roman" w:hAnsi="Times New Roman"/>
          <w:shd w:val="clear" w:color="auto" w:fill="FFFFFF"/>
          <w:lang w:val="pt-PT"/>
        </w:rPr>
        <w:t xml:space="preserve">picos da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confer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ncia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do nosso setor incluem (mas nã</w:t>
      </w:r>
      <w:r w:rsidRPr="00E07C8D">
        <w:rPr>
          <w:rFonts w:ascii="Times New Roman" w:hAnsi="Times New Roman"/>
          <w:shd w:val="clear" w:color="auto" w:fill="FFFFFF"/>
          <w:lang w:val="pt-PT"/>
        </w:rPr>
        <w:t>o est</w:t>
      </w:r>
      <w:r>
        <w:rPr>
          <w:rFonts w:ascii="Times New Roman" w:hAnsi="Times New Roman"/>
          <w:shd w:val="clear" w:color="auto" w:fill="FFFFFF"/>
          <w:lang w:val="pt-PT"/>
        </w:rPr>
        <w:t xml:space="preserve">ão limitados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a) </w:t>
      </w:r>
      <w:proofErr w:type="spellStart"/>
      <w:r w:rsidRPr="00E07C8D">
        <w:rPr>
          <w:rFonts w:ascii="Times New Roman" w:hAnsi="Times New Roman"/>
          <w:shd w:val="clear" w:color="auto" w:fill="FFFFFF"/>
          <w:lang w:val="pt-PT"/>
        </w:rPr>
        <w:t>curr</w:t>
      </w:r>
      <w:proofErr w:type="spellEnd"/>
      <w:r>
        <w:rPr>
          <w:rFonts w:ascii="Times New Roman" w:hAnsi="Times New Roman"/>
          <w:shd w:val="clear" w:color="auto" w:fill="FFFFFF"/>
        </w:rPr>
        <w:t>í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culos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inclusivos, avaliações e credenciais, l</w:t>
      </w:r>
      <w:r>
        <w:rPr>
          <w:rFonts w:ascii="Times New Roman" w:hAnsi="Times New Roman"/>
          <w:shd w:val="clear" w:color="auto" w:fill="FFFFFF"/>
        </w:rPr>
        <w:t>í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nguas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e 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as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profissõ</w:t>
      </w:r>
      <w:proofErr w:type="spellEnd"/>
      <w:r>
        <w:rPr>
          <w:rFonts w:ascii="Times New Roman" w:hAnsi="Times New Roman"/>
          <w:shd w:val="clear" w:color="auto" w:fill="FFFFFF"/>
          <w:lang w:val="fr-FR"/>
        </w:rPr>
        <w:t>es, l</w:t>
      </w:r>
      <w:r>
        <w:rPr>
          <w:rFonts w:ascii="Times New Roman" w:hAnsi="Times New Roman"/>
          <w:shd w:val="clear" w:color="auto" w:fill="FFFFFF"/>
        </w:rPr>
        <w:t>í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nguas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e comunidades,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 ensino e aprendizagem de línguas de herança, e a </w:t>
      </w:r>
      <w:proofErr w:type="spellStart"/>
      <w:r w:rsidRPr="00E07C8D">
        <w:rPr>
          <w:rFonts w:ascii="Times New Roman" w:hAnsi="Times New Roman"/>
          <w:shd w:val="clear" w:color="auto" w:fill="FFFFFF"/>
          <w:lang w:val="pt-PT"/>
        </w:rPr>
        <w:t>promo</w:t>
      </w:r>
      <w:r>
        <w:rPr>
          <w:rFonts w:ascii="Times New Roman" w:hAnsi="Times New Roman"/>
          <w:shd w:val="clear" w:color="auto" w:fill="FFFFFF"/>
          <w:lang w:val="pt-PT"/>
        </w:rPr>
        <w:t>çã</w:t>
      </w:r>
      <w:proofErr w:type="spellEnd"/>
      <w:r>
        <w:rPr>
          <w:rFonts w:ascii="Times New Roman" w:hAnsi="Times New Roman"/>
          <w:shd w:val="clear" w:color="auto" w:fill="FFFFFF"/>
        </w:rPr>
        <w:t xml:space="preserve">o </w:t>
      </w:r>
      <w:r w:rsidRPr="00E07C8D">
        <w:rPr>
          <w:rFonts w:ascii="Times New Roman" w:hAnsi="Times New Roman"/>
          <w:shd w:val="clear" w:color="auto" w:fill="FFFFFF"/>
          <w:lang w:val="pt-PT"/>
        </w:rPr>
        <w:t>d</w:t>
      </w:r>
      <w:r>
        <w:rPr>
          <w:rFonts w:ascii="Times New Roman" w:hAnsi="Times New Roman"/>
          <w:shd w:val="clear" w:color="auto" w:fill="FFFFFF"/>
          <w:lang w:val="pt-PT"/>
        </w:rPr>
        <w:t xml:space="preserve">o estudo do espanhol e do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portugu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r>
        <w:rPr>
          <w:rFonts w:ascii="Times New Roman" w:hAnsi="Times New Roman"/>
          <w:shd w:val="clear" w:color="auto" w:fill="FFFFFF"/>
          <w:lang w:val="pt-PT"/>
        </w:rPr>
        <w:t>s.</w:t>
      </w:r>
      <w:r w:rsidRPr="00E07C8D">
        <w:rPr>
          <w:rFonts w:ascii="Times New Roman" w:hAnsi="Times New Roman"/>
          <w:shd w:val="clear" w:color="auto" w:fill="FFFFFF"/>
          <w:lang w:val="pt-PT"/>
        </w:rPr>
        <w:t xml:space="preserve"> </w:t>
      </w:r>
      <w:r>
        <w:rPr>
          <w:rFonts w:ascii="Times New Roman" w:hAnsi="Times New Roman"/>
          <w:shd w:val="clear" w:color="auto" w:fill="FFFFFF"/>
          <w:lang w:val="pt-PT"/>
        </w:rPr>
        <w:t>Para al</w:t>
      </w:r>
      <w:proofErr w:type="spellStart"/>
      <w:r>
        <w:rPr>
          <w:rFonts w:ascii="Times New Roman" w:hAnsi="Times New Roman"/>
          <w:shd w:val="clear" w:color="auto" w:fill="FFFFFF"/>
          <w:lang w:val="fr-FR"/>
        </w:rPr>
        <w:t>ém</w:t>
      </w:r>
      <w:proofErr w:type="spellEnd"/>
      <w:r>
        <w:rPr>
          <w:rFonts w:ascii="Times New Roman" w:hAnsi="Times New Roman"/>
          <w:shd w:val="clear" w:color="auto" w:fill="FFFFFF"/>
          <w:lang w:val="fr-FR"/>
        </w:rPr>
        <w:t xml:space="preserve"> de </w:t>
      </w:r>
      <w:proofErr w:type="spellStart"/>
      <w:r>
        <w:rPr>
          <w:rFonts w:ascii="Times New Roman" w:hAnsi="Times New Roman"/>
          <w:shd w:val="clear" w:color="auto" w:fill="FFFFFF"/>
          <w:lang w:val="fr-FR"/>
        </w:rPr>
        <w:t>sess</w:t>
      </w:r>
      <w:r>
        <w:rPr>
          <w:rFonts w:ascii="Times New Roman" w:hAnsi="Times New Roman"/>
          <w:shd w:val="clear" w:color="auto" w:fill="FFFFFF"/>
          <w:lang w:val="pt-PT"/>
        </w:rPr>
        <w:t>ões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dedicadas a estes temas, farão parte do programa sessões tem</w:t>
      </w:r>
      <w:r>
        <w:rPr>
          <w:rFonts w:ascii="Times New Roman" w:hAnsi="Times New Roman"/>
          <w:shd w:val="clear" w:color="auto" w:fill="FFFFFF"/>
        </w:rPr>
        <w:t>á</w:t>
      </w:r>
      <w:r>
        <w:rPr>
          <w:rFonts w:ascii="Times New Roman" w:hAnsi="Times New Roman"/>
          <w:shd w:val="clear" w:color="auto" w:fill="FFFFFF"/>
          <w:lang w:val="pt-PT"/>
        </w:rPr>
        <w:t xml:space="preserve">ticas </w:t>
      </w:r>
      <w:r w:rsidRPr="00E07C8D">
        <w:rPr>
          <w:rFonts w:ascii="Times New Roman" w:hAnsi="Times New Roman"/>
          <w:shd w:val="clear" w:color="auto" w:fill="FFFFFF"/>
          <w:lang w:val="pt-PT"/>
        </w:rPr>
        <w:t>sobre</w:t>
      </w:r>
      <w:r>
        <w:rPr>
          <w:rFonts w:ascii="Times New Roman" w:hAnsi="Times New Roman"/>
          <w:shd w:val="clear" w:color="auto" w:fill="FFFFFF"/>
        </w:rPr>
        <w:t xml:space="preserve"> </w:t>
      </w:r>
      <w:r w:rsidRPr="00E07C8D">
        <w:rPr>
          <w:rFonts w:ascii="Times New Roman" w:hAnsi="Times New Roman"/>
          <w:shd w:val="clear" w:color="auto" w:fill="FFFFFF"/>
          <w:lang w:val="pt-PT"/>
        </w:rPr>
        <w:t>Pesquisa</w:t>
      </w:r>
      <w:r>
        <w:rPr>
          <w:rFonts w:ascii="Times New Roman" w:hAnsi="Times New Roman"/>
          <w:shd w:val="clear" w:color="auto" w:fill="FFFFFF"/>
          <w:lang w:val="it-IT"/>
        </w:rPr>
        <w:t xml:space="preserve"> e Cr</w:t>
      </w:r>
      <w:r>
        <w:rPr>
          <w:rFonts w:ascii="Times New Roman" w:hAnsi="Times New Roman"/>
          <w:shd w:val="clear" w:color="auto" w:fill="FFFFFF"/>
        </w:rPr>
        <w:t>í</w:t>
      </w:r>
      <w:r>
        <w:rPr>
          <w:rFonts w:ascii="Times New Roman" w:hAnsi="Times New Roman"/>
          <w:shd w:val="clear" w:color="auto" w:fill="FFFFFF"/>
          <w:lang w:val="it-IT"/>
        </w:rPr>
        <w:t>tica, Lingu</w:t>
      </w:r>
      <w:r>
        <w:rPr>
          <w:rFonts w:ascii="Times New Roman" w:hAnsi="Times New Roman"/>
          <w:shd w:val="clear" w:color="auto" w:fill="FFFFFF"/>
        </w:rPr>
        <w:t>í</w:t>
      </w:r>
      <w:r>
        <w:rPr>
          <w:rFonts w:ascii="Times New Roman" w:hAnsi="Times New Roman"/>
          <w:shd w:val="clear" w:color="auto" w:fill="FFFFFF"/>
          <w:lang w:val="it-IT"/>
        </w:rPr>
        <w:t>stica e Did</w:t>
      </w:r>
      <w:r>
        <w:rPr>
          <w:rFonts w:ascii="Times New Roman" w:hAnsi="Times New Roman"/>
          <w:shd w:val="clear" w:color="auto" w:fill="FFFFFF"/>
        </w:rPr>
        <w:t>á</w:t>
      </w:r>
      <w:r>
        <w:rPr>
          <w:rFonts w:ascii="Times New Roman" w:hAnsi="Times New Roman"/>
          <w:shd w:val="clear" w:color="auto" w:fill="FFFFFF"/>
          <w:lang w:val="pt-PT"/>
        </w:rPr>
        <w:t>tica de ELE e PLE.</w:t>
      </w:r>
    </w:p>
    <w:p w14:paraId="2D69AFD5" w14:textId="14A169D1" w:rsidR="00260BF8" w:rsidRPr="00396E34" w:rsidRDefault="00242FBD" w:rsidP="00396E34">
      <w:pPr>
        <w:pStyle w:val="Default"/>
        <w:spacing w:before="0" w:after="240" w:line="240" w:lineRule="auto"/>
        <w:ind w:right="-421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  <w:lang w:val="pt-PT"/>
        </w:rPr>
        <w:t>Professores, investigadores, estudantes de p</w:t>
      </w:r>
      <w:r w:rsidRPr="00E07C8D">
        <w:rPr>
          <w:rFonts w:ascii="Times New Roman" w:hAnsi="Times New Roman"/>
          <w:shd w:val="clear" w:color="auto" w:fill="FFFFFF"/>
          <w:lang w:val="pt-PT"/>
        </w:rPr>
        <w:t>ós-gradua</w:t>
      </w:r>
      <w:r>
        <w:rPr>
          <w:rFonts w:ascii="Times New Roman" w:hAnsi="Times New Roman"/>
          <w:shd w:val="clear" w:color="auto" w:fill="FFFFFF"/>
          <w:lang w:val="pt-PT"/>
        </w:rPr>
        <w:t>ção e o p</w:t>
      </w:r>
      <w:r>
        <w:rPr>
          <w:rFonts w:ascii="Times New Roman" w:hAnsi="Times New Roman"/>
          <w:shd w:val="clear" w:color="auto" w:fill="FFFFFF"/>
        </w:rPr>
        <w:t>ú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blico</w:t>
      </w:r>
      <w:proofErr w:type="spellEnd"/>
      <w:r>
        <w:rPr>
          <w:rFonts w:ascii="Times New Roman" w:hAnsi="Times New Roman"/>
          <w:shd w:val="clear" w:color="auto" w:fill="FFFFFF"/>
          <w:lang w:val="pt-PT"/>
        </w:rPr>
        <w:t xml:space="preserve"> em geral podem apresentar trabalhos em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ingl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r>
        <w:rPr>
          <w:rFonts w:ascii="Times New Roman" w:hAnsi="Times New Roman"/>
          <w:shd w:val="clear" w:color="auto" w:fill="FFFFFF"/>
          <w:lang w:val="da-DK"/>
        </w:rPr>
        <w:t>s, franc</w:t>
      </w:r>
      <w:r>
        <w:rPr>
          <w:rFonts w:ascii="Times New Roman" w:hAnsi="Times New Roman"/>
          <w:shd w:val="clear" w:color="auto" w:fill="FFFFFF"/>
        </w:rPr>
        <w:t>ê</w:t>
      </w:r>
      <w:r>
        <w:rPr>
          <w:rFonts w:ascii="Times New Roman" w:hAnsi="Times New Roman"/>
          <w:shd w:val="clear" w:color="auto" w:fill="FFFFFF"/>
          <w:lang w:val="pt-PT"/>
        </w:rPr>
        <w:t xml:space="preserve">s, </w:t>
      </w:r>
      <w:proofErr w:type="spellStart"/>
      <w:r>
        <w:rPr>
          <w:rFonts w:ascii="Times New Roman" w:hAnsi="Times New Roman"/>
          <w:shd w:val="clear" w:color="auto" w:fill="FFFFFF"/>
          <w:lang w:val="pt-PT"/>
        </w:rPr>
        <w:t>portugu</w:t>
      </w:r>
      <w:proofErr w:type="spellEnd"/>
      <w:r>
        <w:rPr>
          <w:rFonts w:ascii="Times New Roman" w:hAnsi="Times New Roman"/>
          <w:shd w:val="clear" w:color="auto" w:fill="FFFFFF"/>
        </w:rPr>
        <w:t>ê</w:t>
      </w:r>
      <w:r>
        <w:rPr>
          <w:rFonts w:ascii="Times New Roman" w:hAnsi="Times New Roman"/>
          <w:shd w:val="clear" w:color="auto" w:fill="FFFFFF"/>
          <w:lang w:val="pt-PT"/>
        </w:rPr>
        <w:t>s ou espanhol. As apresentaçõ</w:t>
      </w:r>
      <w:r w:rsidRPr="00E07C8D">
        <w:rPr>
          <w:rFonts w:ascii="Times New Roman" w:hAnsi="Times New Roman"/>
          <w:shd w:val="clear" w:color="auto" w:fill="FFFFFF"/>
          <w:lang w:val="pt-PT"/>
        </w:rPr>
        <w:t>es (20 minutos; 7-</w:t>
      </w:r>
      <w:r>
        <w:rPr>
          <w:rFonts w:ascii="Times New Roman" w:hAnsi="Times New Roman"/>
          <w:shd w:val="clear" w:color="auto" w:fill="FFFFFF"/>
        </w:rPr>
        <w:t>8 pá</w:t>
      </w:r>
      <w:proofErr w:type="spellStart"/>
      <w:r>
        <w:rPr>
          <w:rFonts w:ascii="Times New Roman" w:hAnsi="Times New Roman"/>
          <w:shd w:val="clear" w:color="auto" w:fill="FFFFFF"/>
          <w:lang w:val="fr-FR"/>
        </w:rPr>
        <w:t>ginas</w:t>
      </w:r>
      <w:proofErr w:type="spellEnd"/>
      <w:r>
        <w:rPr>
          <w:rFonts w:ascii="Times New Roman" w:hAnsi="Times New Roman"/>
          <w:shd w:val="clear" w:color="auto" w:fill="FFFFFF"/>
          <w:lang w:val="fr-FR"/>
        </w:rPr>
        <w:t xml:space="preserve">, Times 12, </w:t>
      </w:r>
      <w:r w:rsidRPr="00E07C8D">
        <w:rPr>
          <w:rFonts w:ascii="Times New Roman" w:hAnsi="Times New Roman"/>
          <w:shd w:val="clear" w:color="auto" w:fill="FFFFFF"/>
          <w:lang w:val="pt-PT"/>
        </w:rPr>
        <w:t>espaçamento duplo) deverão debruçar-se sobre os seguintes tópicos, no contexto do ensino de línguas no Canadá.</w:t>
      </w:r>
    </w:p>
    <w:p w14:paraId="4A8B5585" w14:textId="77777777" w:rsidR="00260BF8" w:rsidRPr="00396E34" w:rsidRDefault="00242FBD" w:rsidP="00396E34">
      <w:pPr>
        <w:pStyle w:val="NoSpacing"/>
        <w:rPr>
          <w:rFonts w:eastAsia="Times New Roman"/>
          <w:b/>
          <w:bCs/>
          <w:lang w:val="pt-PT"/>
        </w:rPr>
      </w:pPr>
      <w:r w:rsidRPr="00396E34">
        <w:rPr>
          <w:b/>
          <w:bCs/>
          <w:lang w:val="pt-PT"/>
        </w:rPr>
        <w:t xml:space="preserve">Linha </w:t>
      </w:r>
      <w:proofErr w:type="spellStart"/>
      <w:r w:rsidRPr="00396E34">
        <w:rPr>
          <w:b/>
          <w:bCs/>
          <w:lang w:val="pt-PT"/>
        </w:rPr>
        <w:t>temá</w:t>
      </w:r>
      <w:proofErr w:type="spellEnd"/>
      <w:r w:rsidRPr="00396E34">
        <w:rPr>
          <w:b/>
          <w:bCs/>
          <w:lang w:val="it-IT"/>
        </w:rPr>
        <w:t xml:space="preserve">tica 1 </w:t>
      </w:r>
      <w:r w:rsidRPr="00396E34">
        <w:rPr>
          <w:b/>
          <w:bCs/>
          <w:lang w:val="pt-PT"/>
        </w:rPr>
        <w:t>– Inovação no Ensino</w:t>
      </w:r>
    </w:p>
    <w:p w14:paraId="5E5CB2AB" w14:textId="376023AD" w:rsidR="00260BF8" w:rsidRPr="00396E34" w:rsidRDefault="00396E34" w:rsidP="00396E34">
      <w:pPr>
        <w:pStyle w:val="NoSpacing"/>
        <w:numPr>
          <w:ilvl w:val="0"/>
          <w:numId w:val="6"/>
        </w:numPr>
        <w:ind w:hanging="720"/>
        <w:rPr>
          <w:lang w:val="pt-PT"/>
        </w:rPr>
      </w:pPr>
      <w:r w:rsidRPr="00396E34">
        <w:rPr>
          <w:lang w:val="pt-PT"/>
        </w:rPr>
        <w:t xml:space="preserve"> </w:t>
      </w:r>
      <w:r w:rsidR="00242FBD" w:rsidRPr="00396E34">
        <w:rPr>
          <w:lang w:val="pt-PT"/>
        </w:rPr>
        <w:t>Diversidade e inclusão no ensino</w:t>
      </w:r>
    </w:p>
    <w:p w14:paraId="253F44C8" w14:textId="77777777" w:rsidR="00260BF8" w:rsidRPr="00E07C8D" w:rsidRDefault="00242FBD">
      <w:pPr>
        <w:pStyle w:val="Body"/>
        <w:numPr>
          <w:ilvl w:val="0"/>
          <w:numId w:val="2"/>
        </w:numPr>
        <w:ind w:right="135"/>
        <w:jc w:val="both"/>
        <w:rPr>
          <w:rFonts w:ascii="Times New Roman" w:hAnsi="Times New Roman"/>
          <w:lang w:val="pt-PT"/>
        </w:rPr>
      </w:pPr>
      <w:r w:rsidRPr="00E07C8D">
        <w:rPr>
          <w:rFonts w:ascii="Times New Roman" w:hAnsi="Times New Roman"/>
          <w:lang w:val="pt-PT"/>
        </w:rPr>
        <w:t>Abordagens de ensino durante e após a pandemia</w:t>
      </w:r>
    </w:p>
    <w:p w14:paraId="073E6D66" w14:textId="77777777" w:rsidR="00260BF8" w:rsidRPr="00E07C8D" w:rsidRDefault="00242FBD">
      <w:pPr>
        <w:pStyle w:val="Body"/>
        <w:numPr>
          <w:ilvl w:val="0"/>
          <w:numId w:val="2"/>
        </w:numPr>
        <w:ind w:right="135"/>
        <w:jc w:val="both"/>
        <w:rPr>
          <w:rFonts w:ascii="Times New Roman" w:hAnsi="Times New Roman"/>
          <w:lang w:val="pt-PT"/>
        </w:rPr>
      </w:pPr>
      <w:r w:rsidRPr="00E07C8D">
        <w:rPr>
          <w:rFonts w:ascii="Times New Roman" w:hAnsi="Times New Roman"/>
          <w:lang w:val="pt-PT"/>
        </w:rPr>
        <w:t>Novos modelos de avaliação e certificação</w:t>
      </w:r>
    </w:p>
    <w:p w14:paraId="00F79323" w14:textId="325E0B90" w:rsidR="00260BF8" w:rsidRDefault="00242FBD">
      <w:pPr>
        <w:pStyle w:val="Body"/>
        <w:numPr>
          <w:ilvl w:val="0"/>
          <w:numId w:val="2"/>
        </w:numPr>
        <w:ind w:right="135"/>
        <w:jc w:val="both"/>
        <w:rPr>
          <w:rFonts w:ascii="Times New Roman" w:hAnsi="Times New Roman"/>
          <w:lang w:val="pt-PT"/>
        </w:rPr>
      </w:pPr>
      <w:r>
        <w:rPr>
          <w:rFonts w:ascii="Times New Roman" w:hAnsi="Times New Roman"/>
          <w:lang w:val="pt-PT"/>
        </w:rPr>
        <w:t xml:space="preserve">Os meios de comunicação social, em massa e digital na sala de aula de LE </w:t>
      </w:r>
    </w:p>
    <w:p w14:paraId="4A07597B" w14:textId="7E2EB856" w:rsidR="00396E34" w:rsidRPr="00396E34" w:rsidRDefault="00742861" w:rsidP="00396E34">
      <w:pPr>
        <w:pStyle w:val="Body"/>
        <w:numPr>
          <w:ilvl w:val="0"/>
          <w:numId w:val="2"/>
        </w:numPr>
        <w:ind w:right="135"/>
        <w:jc w:val="both"/>
        <w:rPr>
          <w:rFonts w:ascii="Times New Roman" w:hAnsi="Times New Roman"/>
          <w:lang w:val="pt-PT"/>
        </w:rPr>
      </w:pPr>
      <w:proofErr w:type="spellStart"/>
      <w:r>
        <w:rPr>
          <w:rFonts w:ascii="Times New Roman" w:hAnsi="Times New Roman"/>
          <w:lang w:val="pt-PT"/>
        </w:rPr>
        <w:t>Pr</w:t>
      </w:r>
      <w:r>
        <w:rPr>
          <w:rFonts w:ascii="Times New Roman" w:hAnsi="Times New Roman"/>
          <w:lang w:val="es-419"/>
        </w:rPr>
        <w:t>ácticas</w:t>
      </w:r>
      <w:proofErr w:type="spellEnd"/>
      <w:r>
        <w:rPr>
          <w:rFonts w:ascii="Times New Roman" w:hAnsi="Times New Roman"/>
          <w:lang w:val="es-419"/>
        </w:rPr>
        <w:t xml:space="preserve"> de </w:t>
      </w:r>
      <w:proofErr w:type="spellStart"/>
      <w:r>
        <w:rPr>
          <w:rFonts w:ascii="Times New Roman" w:hAnsi="Times New Roman"/>
          <w:lang w:val="es-419"/>
        </w:rPr>
        <w:t>Ensino</w:t>
      </w:r>
      <w:proofErr w:type="spellEnd"/>
      <w:r>
        <w:rPr>
          <w:rFonts w:ascii="Times New Roman" w:hAnsi="Times New Roman"/>
          <w:lang w:val="es-419"/>
        </w:rPr>
        <w:t xml:space="preserve"> emergentes</w:t>
      </w:r>
    </w:p>
    <w:p w14:paraId="7D636C44" w14:textId="48950FFD" w:rsidR="00260BF8" w:rsidRPr="00396E34" w:rsidRDefault="00242FBD" w:rsidP="00396E34">
      <w:pPr>
        <w:pStyle w:val="NoSpacing"/>
        <w:rPr>
          <w:rFonts w:eastAsia="Times New Roman"/>
          <w:b/>
          <w:bCs/>
          <w:lang w:val="pt-PT"/>
        </w:rPr>
      </w:pPr>
      <w:r w:rsidRPr="00396E34">
        <w:rPr>
          <w:b/>
          <w:bCs/>
          <w:lang w:val="pt-PT"/>
        </w:rPr>
        <w:t xml:space="preserve">Linha </w:t>
      </w:r>
      <w:proofErr w:type="spellStart"/>
      <w:r w:rsidRPr="00396E34">
        <w:rPr>
          <w:b/>
          <w:bCs/>
          <w:lang w:val="pt-PT"/>
        </w:rPr>
        <w:t>temá</w:t>
      </w:r>
      <w:proofErr w:type="spellEnd"/>
      <w:r w:rsidRPr="00396E34">
        <w:rPr>
          <w:b/>
          <w:bCs/>
          <w:lang w:val="it-IT"/>
        </w:rPr>
        <w:t xml:space="preserve">tica </w:t>
      </w:r>
      <w:r w:rsidRPr="00396E34">
        <w:rPr>
          <w:b/>
          <w:bCs/>
          <w:lang w:val="pt-PT"/>
        </w:rPr>
        <w:t xml:space="preserve">2 – Investigação e </w:t>
      </w:r>
      <w:proofErr w:type="spellStart"/>
      <w:r w:rsidRPr="00396E34">
        <w:rPr>
          <w:b/>
          <w:bCs/>
          <w:lang w:val="pt-PT"/>
        </w:rPr>
        <w:t>Crí</w:t>
      </w:r>
      <w:proofErr w:type="spellEnd"/>
      <w:r w:rsidRPr="00396E34">
        <w:rPr>
          <w:b/>
          <w:bCs/>
          <w:lang w:val="it-IT"/>
        </w:rPr>
        <w:t xml:space="preserve">tica </w:t>
      </w:r>
    </w:p>
    <w:p w14:paraId="6A3D6B08" w14:textId="77777777" w:rsidR="00260BF8" w:rsidRDefault="00242FBD" w:rsidP="00396E34">
      <w:pPr>
        <w:pStyle w:val="NoSpacing"/>
        <w:numPr>
          <w:ilvl w:val="0"/>
          <w:numId w:val="5"/>
        </w:numPr>
        <w:ind w:hanging="720"/>
      </w:pPr>
      <w:proofErr w:type="spellStart"/>
      <w:r>
        <w:t>Literaturas</w:t>
      </w:r>
      <w:proofErr w:type="spellEnd"/>
      <w:r>
        <w:t xml:space="preserve"> </w:t>
      </w:r>
      <w:proofErr w:type="spellStart"/>
      <w:r>
        <w:t>indígenas</w:t>
      </w:r>
      <w:proofErr w:type="spellEnd"/>
      <w:r>
        <w:t xml:space="preserve"> </w:t>
      </w:r>
      <w:proofErr w:type="spellStart"/>
      <w:r>
        <w:t>nas</w:t>
      </w:r>
      <w:proofErr w:type="spellEnd"/>
      <w:r>
        <w:t xml:space="preserve"> </w:t>
      </w:r>
      <w:proofErr w:type="spellStart"/>
      <w:r>
        <w:t>Américas</w:t>
      </w:r>
      <w:proofErr w:type="spellEnd"/>
    </w:p>
    <w:p w14:paraId="513FF556" w14:textId="77777777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en-US"/>
        </w:rPr>
      </w:pPr>
      <w:proofErr w:type="spellStart"/>
      <w:r>
        <w:rPr>
          <w:rFonts w:ascii="Times New Roman" w:hAnsi="Times New Roman"/>
          <w:lang w:val="en-US"/>
        </w:rPr>
        <w:t>Literatura</w:t>
      </w:r>
      <w:proofErr w:type="spellEnd"/>
      <w:r>
        <w:rPr>
          <w:rFonts w:ascii="Times New Roman" w:hAnsi="Times New Roman"/>
          <w:lang w:val="en-US"/>
        </w:rPr>
        <w:t xml:space="preserve"> colonial </w:t>
      </w:r>
      <w:proofErr w:type="spellStart"/>
      <w:r>
        <w:rPr>
          <w:rFonts w:ascii="Times New Roman" w:hAnsi="Times New Roman"/>
          <w:lang w:val="en-US"/>
        </w:rPr>
        <w:t>até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ao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presente</w:t>
      </w:r>
      <w:proofErr w:type="spellEnd"/>
    </w:p>
    <w:p w14:paraId="1DB3BF82" w14:textId="77777777" w:rsidR="00260BF8" w:rsidRPr="00E07C8D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</w:pPr>
      <w:r w:rsidRPr="00E07C8D">
        <w:rPr>
          <w:rFonts w:ascii="Times New Roman" w:hAnsi="Times New Roman"/>
          <w:lang w:val="pt-PT"/>
        </w:rPr>
        <w:t xml:space="preserve">Literatura em tradução, filme e outros meios de comunicação  </w:t>
      </w:r>
    </w:p>
    <w:p w14:paraId="13C69AD9" w14:textId="77777777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</w:pPr>
      <w:r>
        <w:rPr>
          <w:rFonts w:ascii="Times New Roman" w:hAnsi="Times New Roman"/>
          <w:lang w:val="pt-PT"/>
        </w:rPr>
        <w:t>Arquitetura, artes visuais, dan</w:t>
      </w:r>
      <w:r w:rsidRPr="00E07C8D">
        <w:rPr>
          <w:rFonts w:ascii="Times New Roman" w:hAnsi="Times New Roman"/>
          <w:lang w:val="pt-PT"/>
        </w:rPr>
        <w:t xml:space="preserve">ça, </w:t>
      </w:r>
      <w:proofErr w:type="spellStart"/>
      <w:r w:rsidRPr="00E07C8D">
        <w:rPr>
          <w:rFonts w:ascii="Times New Roman" w:hAnsi="Times New Roman"/>
          <w:lang w:val="pt-PT"/>
        </w:rPr>
        <w:t>mú</w:t>
      </w:r>
      <w:proofErr w:type="spellEnd"/>
      <w:r>
        <w:rPr>
          <w:rFonts w:ascii="Times New Roman" w:hAnsi="Times New Roman"/>
          <w:lang w:val="it-IT"/>
        </w:rPr>
        <w:t>sica</w:t>
      </w:r>
      <w:r w:rsidRPr="00E07C8D">
        <w:rPr>
          <w:rFonts w:ascii="Times New Roman" w:hAnsi="Times New Roman"/>
          <w:lang w:val="pt-PT"/>
        </w:rPr>
        <w:t xml:space="preserve">, </w:t>
      </w:r>
      <w:r>
        <w:rPr>
          <w:rFonts w:ascii="Times New Roman" w:hAnsi="Times New Roman"/>
          <w:lang w:val="it-IT"/>
        </w:rPr>
        <w:t xml:space="preserve">fotografia e cultura popular </w:t>
      </w:r>
    </w:p>
    <w:p w14:paraId="452F2849" w14:textId="77777777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</w:pPr>
      <w:r>
        <w:rPr>
          <w:rFonts w:ascii="Times New Roman" w:hAnsi="Times New Roman"/>
          <w:lang w:val="pt-PT"/>
        </w:rPr>
        <w:t>Sociedade civil,</w:t>
      </w:r>
      <w:r w:rsidRPr="00E07C8D">
        <w:rPr>
          <w:rFonts w:ascii="Times New Roman" w:hAnsi="Times New Roman"/>
          <w:lang w:val="pt-PT"/>
        </w:rPr>
        <w:t xml:space="preserve"> questões raciais e de g</w:t>
      </w:r>
      <w:r>
        <w:rPr>
          <w:rFonts w:ascii="Times New Roman" w:hAnsi="Times New Roman"/>
          <w:lang w:val="fr-FR"/>
        </w:rPr>
        <w:t>é</w:t>
      </w:r>
      <w:r>
        <w:rPr>
          <w:rFonts w:ascii="Times New Roman" w:hAnsi="Times New Roman"/>
          <w:lang w:val="it-IT"/>
        </w:rPr>
        <w:t>nero, migra</w:t>
      </w:r>
      <w:proofErr w:type="spellStart"/>
      <w:r>
        <w:rPr>
          <w:rFonts w:ascii="Times New Roman" w:hAnsi="Times New Roman"/>
          <w:lang w:val="pt-PT"/>
        </w:rPr>
        <w:t>çã</w:t>
      </w:r>
      <w:r w:rsidRPr="00E07C8D">
        <w:rPr>
          <w:rFonts w:ascii="Times New Roman" w:hAnsi="Times New Roman"/>
          <w:lang w:val="pt-PT"/>
        </w:rPr>
        <w:t>o</w:t>
      </w:r>
      <w:proofErr w:type="spellEnd"/>
      <w:r w:rsidRPr="00E07C8D">
        <w:rPr>
          <w:rFonts w:ascii="Times New Roman" w:hAnsi="Times New Roman"/>
          <w:lang w:val="pt-PT"/>
        </w:rPr>
        <w:t xml:space="preserve"> e diáspora</w:t>
      </w:r>
    </w:p>
    <w:p w14:paraId="3D294DDD" w14:textId="77777777" w:rsidR="00260BF8" w:rsidRPr="00E07C8D" w:rsidRDefault="00260BF8">
      <w:pPr>
        <w:pStyle w:val="Body"/>
        <w:ind w:right="135"/>
        <w:jc w:val="both"/>
        <w:rPr>
          <w:rFonts w:ascii="Times New Roman" w:eastAsia="Times New Roman" w:hAnsi="Times New Roman" w:cs="Times New Roman"/>
          <w:lang w:val="pt-PT"/>
        </w:rPr>
      </w:pPr>
    </w:p>
    <w:p w14:paraId="749CECDA" w14:textId="77777777" w:rsidR="00260BF8" w:rsidRPr="00396E34" w:rsidRDefault="00242FBD" w:rsidP="00396E34">
      <w:pPr>
        <w:pStyle w:val="NoSpacing"/>
        <w:rPr>
          <w:rFonts w:eastAsia="Times New Roman"/>
          <w:b/>
          <w:bCs/>
        </w:rPr>
      </w:pPr>
      <w:r w:rsidRPr="00396E34">
        <w:rPr>
          <w:b/>
          <w:bCs/>
          <w:lang w:val="pt-PT"/>
        </w:rPr>
        <w:t>Linha tem</w:t>
      </w:r>
      <w:r w:rsidRPr="00396E34">
        <w:rPr>
          <w:b/>
          <w:bCs/>
        </w:rPr>
        <w:t>á</w:t>
      </w:r>
      <w:r w:rsidRPr="00396E34">
        <w:rPr>
          <w:b/>
          <w:bCs/>
          <w:lang w:val="it-IT"/>
        </w:rPr>
        <w:t xml:space="preserve">tica </w:t>
      </w:r>
      <w:r w:rsidRPr="00396E34">
        <w:rPr>
          <w:b/>
          <w:bCs/>
          <w:lang w:val="pt-PT"/>
        </w:rPr>
        <w:t>3</w:t>
      </w:r>
      <w:r w:rsidRPr="00396E34">
        <w:rPr>
          <w:b/>
          <w:bCs/>
        </w:rPr>
        <w:t xml:space="preserve"> </w:t>
      </w:r>
      <w:r w:rsidRPr="00396E34">
        <w:rPr>
          <w:b/>
          <w:bCs/>
          <w:lang w:val="pt-PT"/>
        </w:rPr>
        <w:t>– L</w:t>
      </w:r>
      <w:r w:rsidRPr="00396E34">
        <w:rPr>
          <w:b/>
          <w:bCs/>
        </w:rPr>
        <w:t>inguí</w:t>
      </w:r>
      <w:proofErr w:type="spellStart"/>
      <w:r w:rsidRPr="00396E34">
        <w:rPr>
          <w:b/>
          <w:bCs/>
          <w:lang w:val="pt-PT"/>
        </w:rPr>
        <w:t>stica</w:t>
      </w:r>
      <w:proofErr w:type="spellEnd"/>
      <w:r w:rsidRPr="00396E34">
        <w:rPr>
          <w:b/>
          <w:bCs/>
          <w:lang w:val="pt-PT"/>
        </w:rPr>
        <w:t xml:space="preserve"> e Ensino de</w:t>
      </w:r>
      <w:r w:rsidRPr="00396E34">
        <w:rPr>
          <w:b/>
          <w:bCs/>
        </w:rPr>
        <w:t xml:space="preserve"> ELE/ PLE </w:t>
      </w:r>
    </w:p>
    <w:p w14:paraId="3B10568A" w14:textId="77777777" w:rsidR="00742861" w:rsidRPr="00E07C8D" w:rsidRDefault="00742861" w:rsidP="00396E34">
      <w:pPr>
        <w:pStyle w:val="NoSpacing"/>
        <w:rPr>
          <w:lang w:val="pt-PT"/>
        </w:rPr>
        <w:sectPr w:rsidR="00742861" w:rsidRPr="00E07C8D" w:rsidSect="00396E34">
          <w:headerReference w:type="default" r:id="rId9"/>
          <w:footerReference w:type="default" r:id="rId10"/>
          <w:pgSz w:w="12240" w:h="15840"/>
          <w:pgMar w:top="142" w:right="1440" w:bottom="1440" w:left="1440" w:header="720" w:footer="720" w:gutter="0"/>
          <w:pgNumType w:start="1"/>
          <w:cols w:space="720"/>
        </w:sectPr>
      </w:pPr>
    </w:p>
    <w:p w14:paraId="433751AB" w14:textId="06530C6D" w:rsidR="00260BF8" w:rsidRDefault="00242FBD" w:rsidP="00396E34">
      <w:pPr>
        <w:pStyle w:val="NoSpacing"/>
        <w:numPr>
          <w:ilvl w:val="0"/>
          <w:numId w:val="5"/>
        </w:numPr>
        <w:ind w:hanging="720"/>
      </w:pPr>
      <w:proofErr w:type="spellStart"/>
      <w:r>
        <w:t>Linguística</w:t>
      </w:r>
      <w:proofErr w:type="spellEnd"/>
      <w:r>
        <w:t xml:space="preserve"> e </w:t>
      </w:r>
      <w:proofErr w:type="spellStart"/>
      <w:r>
        <w:t>política</w:t>
      </w:r>
      <w:proofErr w:type="spellEnd"/>
      <w:r>
        <w:t xml:space="preserve"> </w:t>
      </w:r>
      <w:proofErr w:type="spellStart"/>
      <w:r>
        <w:t>linguística</w:t>
      </w:r>
      <w:proofErr w:type="spellEnd"/>
    </w:p>
    <w:p w14:paraId="3C44EB4E" w14:textId="6588882C" w:rsidR="00260BF8" w:rsidRDefault="00242FBD" w:rsidP="00396E34">
      <w:pPr>
        <w:pStyle w:val="NoSpacing"/>
        <w:numPr>
          <w:ilvl w:val="0"/>
          <w:numId w:val="5"/>
        </w:numPr>
        <w:ind w:hanging="720"/>
        <w:rPr>
          <w:lang w:val="it-IT"/>
        </w:rPr>
      </w:pPr>
      <w:r>
        <w:rPr>
          <w:lang w:val="it-IT"/>
        </w:rPr>
        <w:t>Aquisi</w:t>
      </w:r>
      <w:proofErr w:type="spellStart"/>
      <w:r>
        <w:rPr>
          <w:lang w:val="pt-PT"/>
        </w:rPr>
        <w:t>ção</w:t>
      </w:r>
      <w:proofErr w:type="spellEnd"/>
      <w:r w:rsidR="00742861">
        <w:rPr>
          <w:lang w:val="pt-PT"/>
        </w:rPr>
        <w:t xml:space="preserve"> </w:t>
      </w:r>
      <w:r>
        <w:rPr>
          <w:lang w:val="pt-PT"/>
        </w:rPr>
        <w:t>e aprendizagem de l</w:t>
      </w:r>
      <w:r w:rsidRPr="00742861">
        <w:rPr>
          <w:lang w:val="es-419"/>
        </w:rPr>
        <w:t>í</w:t>
      </w:r>
      <w:proofErr w:type="spellStart"/>
      <w:r>
        <w:rPr>
          <w:lang w:val="pt-PT"/>
        </w:rPr>
        <w:t>nguas</w:t>
      </w:r>
      <w:proofErr w:type="spellEnd"/>
      <w:r>
        <w:rPr>
          <w:lang w:val="pt-PT"/>
        </w:rPr>
        <w:t xml:space="preserve"> </w:t>
      </w:r>
    </w:p>
    <w:p w14:paraId="3B03F58A" w14:textId="50A01C04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Bilingualism</w:t>
      </w:r>
      <w:r w:rsidRPr="00E07C8D">
        <w:rPr>
          <w:rFonts w:ascii="Times New Roman" w:hAnsi="Times New Roman"/>
          <w:lang w:val="pt-PT"/>
        </w:rPr>
        <w:t>o</w:t>
      </w:r>
      <w:r>
        <w:rPr>
          <w:rFonts w:ascii="Times New Roman" w:hAnsi="Times New Roman"/>
          <w:lang w:val="it-IT"/>
        </w:rPr>
        <w:t>,</w:t>
      </w:r>
      <w:r w:rsidR="00E07C8D">
        <w:rPr>
          <w:rFonts w:ascii="Times New Roman" w:hAnsi="Times New Roman"/>
          <w:lang w:val="it-IT"/>
        </w:rPr>
        <w:t>multilingüismo</w:t>
      </w:r>
      <w:r w:rsidR="00396E34">
        <w:rPr>
          <w:rFonts w:ascii="Times New Roman" w:hAnsi="Times New Roman"/>
          <w:lang w:val="pt-PT"/>
        </w:rPr>
        <w:t xml:space="preserve"> e</w:t>
      </w:r>
      <w:r w:rsidRPr="00E07C8D">
        <w:rPr>
          <w:rFonts w:ascii="Times New Roman" w:hAnsi="Times New Roman"/>
          <w:lang w:val="pt-PT"/>
        </w:rPr>
        <w:t xml:space="preserve"> línguas de herança                                                               </w:t>
      </w:r>
    </w:p>
    <w:p w14:paraId="21EF7FAF" w14:textId="77777777" w:rsidR="00260BF8" w:rsidRPr="00E07C8D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</w:pPr>
      <w:r w:rsidRPr="00E07C8D">
        <w:rPr>
          <w:rFonts w:ascii="Times New Roman" w:hAnsi="Times New Roman"/>
          <w:lang w:val="pt-PT"/>
        </w:rPr>
        <w:t xml:space="preserve">Ensino de LE a crianças e adultos </w:t>
      </w:r>
    </w:p>
    <w:p w14:paraId="7C021A29" w14:textId="5F61227E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</w:pPr>
      <w:r>
        <w:rPr>
          <w:rFonts w:ascii="Times New Roman" w:hAnsi="Times New Roman"/>
          <w:lang w:val="pt-PT"/>
        </w:rPr>
        <w:t>Desenvolvimento</w:t>
      </w:r>
      <w:r w:rsidR="00742861">
        <w:rPr>
          <w:rFonts w:ascii="Times New Roman" w:hAnsi="Times New Roman"/>
          <w:lang w:val="pt-PT"/>
        </w:rPr>
        <w:t xml:space="preserve"> </w:t>
      </w:r>
      <w:r>
        <w:rPr>
          <w:rFonts w:ascii="Times New Roman" w:hAnsi="Times New Roman"/>
          <w:lang w:val="pt-PT"/>
        </w:rPr>
        <w:t>e planificaçã</w:t>
      </w:r>
      <w:r w:rsidRPr="00E07C8D">
        <w:rPr>
          <w:rFonts w:ascii="Times New Roman" w:hAnsi="Times New Roman"/>
          <w:lang w:val="pt-PT"/>
        </w:rPr>
        <w:t>o curriculares de LE</w:t>
      </w:r>
    </w:p>
    <w:p w14:paraId="77B2A2EF" w14:textId="77777777" w:rsidR="00260BF8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 xml:space="preserve">Pedagogia e metodologia </w:t>
      </w:r>
      <w:r>
        <w:rPr>
          <w:rFonts w:ascii="Times New Roman" w:hAnsi="Times New Roman"/>
          <w:lang w:val="en-US"/>
        </w:rPr>
        <w:t>de LE</w:t>
      </w:r>
    </w:p>
    <w:p w14:paraId="1B219766" w14:textId="77777777" w:rsidR="00260BF8" w:rsidRPr="00E07C8D" w:rsidRDefault="00242FBD">
      <w:pPr>
        <w:pStyle w:val="Body"/>
        <w:numPr>
          <w:ilvl w:val="0"/>
          <w:numId w:val="4"/>
        </w:numPr>
        <w:ind w:right="135"/>
        <w:jc w:val="both"/>
        <w:rPr>
          <w:rFonts w:ascii="Times New Roman" w:hAnsi="Times New Roman"/>
          <w:lang w:val="pt-PT"/>
        </w:rPr>
        <w:sectPr w:rsidR="00260BF8" w:rsidRPr="00E07C8D" w:rsidSect="00742861">
          <w:type w:val="continuous"/>
          <w:pgSz w:w="12240" w:h="15840"/>
          <w:pgMar w:top="1440" w:right="1440" w:bottom="1440" w:left="1440" w:header="720" w:footer="720" w:gutter="0"/>
          <w:pgNumType w:start="1"/>
          <w:cols w:num="2" w:space="720"/>
        </w:sectPr>
      </w:pPr>
      <w:r w:rsidRPr="00E07C8D">
        <w:rPr>
          <w:rFonts w:ascii="Times New Roman" w:hAnsi="Times New Roman"/>
          <w:lang w:val="pt-PT"/>
        </w:rPr>
        <w:t>Ensino de</w:t>
      </w:r>
      <w:r>
        <w:rPr>
          <w:rFonts w:ascii="Times New Roman" w:hAnsi="Times New Roman"/>
          <w:lang w:val="pt-PT"/>
        </w:rPr>
        <w:t xml:space="preserve"> literatura </w:t>
      </w:r>
      <w:r w:rsidRPr="00E07C8D">
        <w:rPr>
          <w:rFonts w:ascii="Times New Roman" w:hAnsi="Times New Roman"/>
          <w:lang w:val="pt-PT"/>
        </w:rPr>
        <w:t>e cultura na sala de aula de língua</w:t>
      </w:r>
    </w:p>
    <w:p w14:paraId="0723B102" w14:textId="77777777" w:rsidR="00742861" w:rsidRPr="00E07C8D" w:rsidRDefault="00742861">
      <w:pPr>
        <w:pStyle w:val="Body"/>
        <w:ind w:right="135"/>
        <w:rPr>
          <w:rFonts w:ascii="Times New Roman" w:hAnsi="Times New Roman"/>
          <w:b/>
          <w:bCs/>
          <w:lang w:val="pt-PT"/>
        </w:rPr>
        <w:sectPr w:rsidR="00742861" w:rsidRPr="00E07C8D">
          <w:type w:val="continuous"/>
          <w:pgSz w:w="12240" w:h="15840"/>
          <w:pgMar w:top="851" w:right="851" w:bottom="851" w:left="851" w:header="720" w:footer="720" w:gutter="0"/>
          <w:pgNumType w:start="1"/>
          <w:cols w:space="720"/>
        </w:sectPr>
      </w:pPr>
    </w:p>
    <w:p w14:paraId="72B9DF2C" w14:textId="7CD4B4A9" w:rsidR="00260BF8" w:rsidRPr="00E07C8D" w:rsidRDefault="00242FBD">
      <w:pPr>
        <w:pStyle w:val="Body"/>
        <w:ind w:right="135"/>
        <w:rPr>
          <w:rFonts w:ascii="Times New Roman" w:eastAsia="Times New Roman" w:hAnsi="Times New Roman" w:cs="Times New Roman"/>
          <w:b/>
          <w:bCs/>
          <w:lang w:val="pt-PT"/>
        </w:rPr>
      </w:pPr>
      <w:r w:rsidRPr="00E07C8D">
        <w:rPr>
          <w:rFonts w:ascii="Times New Roman" w:hAnsi="Times New Roman"/>
          <w:b/>
          <w:bCs/>
          <w:lang w:val="pt-PT"/>
        </w:rPr>
        <w:t>I</w:t>
      </w:r>
      <w:proofErr w:type="spellStart"/>
      <w:r>
        <w:rPr>
          <w:rFonts w:ascii="Times New Roman" w:hAnsi="Times New Roman"/>
          <w:b/>
          <w:bCs/>
          <w:lang w:val="fr-FR"/>
        </w:rPr>
        <w:t>nscri</w:t>
      </w:r>
      <w:r>
        <w:rPr>
          <w:rFonts w:ascii="Times New Roman" w:hAnsi="Times New Roman"/>
          <w:b/>
          <w:bCs/>
          <w:lang w:val="pt-PT"/>
        </w:rPr>
        <w:t>çã</w:t>
      </w:r>
      <w:r w:rsidRPr="00E07C8D">
        <w:rPr>
          <w:rFonts w:ascii="Times New Roman" w:hAnsi="Times New Roman"/>
          <w:b/>
          <w:bCs/>
          <w:lang w:val="pt-PT"/>
        </w:rPr>
        <w:t>o</w:t>
      </w:r>
      <w:proofErr w:type="spellEnd"/>
      <w:r w:rsidRPr="00E07C8D">
        <w:rPr>
          <w:rFonts w:ascii="Times New Roman" w:hAnsi="Times New Roman"/>
          <w:b/>
          <w:bCs/>
          <w:lang w:val="pt-PT"/>
        </w:rPr>
        <w:t xml:space="preserve"> e taxas da</w:t>
      </w:r>
      <w:r>
        <w:rPr>
          <w:rFonts w:ascii="Times New Roman" w:hAnsi="Times New Roman"/>
          <w:b/>
          <w:bCs/>
          <w:lang w:val="it-IT"/>
        </w:rPr>
        <w:t xml:space="preserve"> confer</w:t>
      </w:r>
      <w:proofErr w:type="spellStart"/>
      <w:r w:rsidRPr="00E07C8D">
        <w:rPr>
          <w:rFonts w:ascii="Times New Roman" w:hAnsi="Times New Roman"/>
          <w:b/>
          <w:bCs/>
          <w:lang w:val="pt-PT"/>
        </w:rPr>
        <w:t>ência</w:t>
      </w:r>
      <w:proofErr w:type="spellEnd"/>
      <w:r w:rsidRPr="00E07C8D">
        <w:rPr>
          <w:rFonts w:ascii="Times New Roman" w:hAnsi="Times New Roman"/>
          <w:b/>
          <w:bCs/>
          <w:lang w:val="pt-PT"/>
        </w:rPr>
        <w:t xml:space="preserve"> </w:t>
      </w:r>
    </w:p>
    <w:p w14:paraId="5FB380E3" w14:textId="77777777" w:rsidR="00260BF8" w:rsidRPr="00E07C8D" w:rsidRDefault="00260BF8">
      <w:pPr>
        <w:pStyle w:val="Body"/>
        <w:ind w:right="135"/>
        <w:jc w:val="both"/>
        <w:rPr>
          <w:rFonts w:ascii="Times New Roman" w:eastAsia="Times New Roman" w:hAnsi="Times New Roman" w:cs="Times New Roman"/>
          <w:lang w:val="pt-PT"/>
        </w:rPr>
      </w:pPr>
    </w:p>
    <w:p w14:paraId="04645F82" w14:textId="77777777" w:rsidR="00260BF8" w:rsidRPr="00E07C8D" w:rsidRDefault="00242FBD">
      <w:pPr>
        <w:pStyle w:val="Body"/>
        <w:ind w:right="135"/>
        <w:jc w:val="both"/>
        <w:rPr>
          <w:rFonts w:ascii="Times New Roman" w:eastAsia="Times New Roman" w:hAnsi="Times New Roman" w:cs="Times New Roman"/>
          <w:lang w:val="pt-PT"/>
        </w:rPr>
      </w:pPr>
      <w:r>
        <w:rPr>
          <w:rFonts w:ascii="Times New Roman" w:hAnsi="Times New Roman"/>
          <w:lang w:val="pt-PT"/>
        </w:rPr>
        <w:t xml:space="preserve">Envie uma </w:t>
      </w:r>
      <w:r>
        <w:rPr>
          <w:rFonts w:ascii="Times New Roman" w:hAnsi="Times New Roman"/>
          <w:b/>
          <w:bCs/>
          <w:lang w:val="pt-PT"/>
        </w:rPr>
        <w:t>proposta de apresentaçã</w:t>
      </w:r>
      <w:r w:rsidRPr="00E07C8D">
        <w:rPr>
          <w:rFonts w:ascii="Times New Roman" w:hAnsi="Times New Roman"/>
          <w:b/>
          <w:bCs/>
          <w:lang w:val="pt-PT"/>
        </w:rPr>
        <w:t>o</w:t>
      </w:r>
      <w:r w:rsidRPr="00E07C8D">
        <w:rPr>
          <w:rFonts w:ascii="Times New Roman" w:hAnsi="Times New Roman"/>
          <w:lang w:val="pt-PT"/>
        </w:rPr>
        <w:t xml:space="preserve"> para </w:t>
      </w:r>
      <w:hyperlink r:id="rId11" w:history="1">
        <w:r>
          <w:rPr>
            <w:rStyle w:val="Hyperlink0"/>
            <w:rFonts w:ascii="Times New Roman" w:hAnsi="Times New Roman"/>
            <w:lang w:val="nl-NL"/>
          </w:rPr>
          <w:t>aatsp.ontario@gmail.com</w:t>
        </w:r>
      </w:hyperlink>
      <w:r w:rsidRPr="00E07C8D">
        <w:rPr>
          <w:rStyle w:val="None"/>
          <w:rFonts w:ascii="Times New Roman" w:hAnsi="Times New Roman"/>
          <w:lang w:val="pt-PT"/>
        </w:rPr>
        <w:t> </w:t>
      </w:r>
      <w:r>
        <w:rPr>
          <w:rFonts w:ascii="Times New Roman" w:hAnsi="Times New Roman"/>
          <w:lang w:val="it-IT"/>
        </w:rPr>
        <w:t>em formato WORD (m</w:t>
      </w:r>
      <w:proofErr w:type="spellStart"/>
      <w:r w:rsidRPr="00E07C8D">
        <w:rPr>
          <w:rFonts w:ascii="Times New Roman" w:hAnsi="Times New Roman"/>
          <w:lang w:val="pt-PT"/>
        </w:rPr>
        <w:t>áx</w:t>
      </w:r>
      <w:proofErr w:type="spellEnd"/>
      <w:r w:rsidRPr="00E07C8D">
        <w:rPr>
          <w:rFonts w:ascii="Times New Roman" w:hAnsi="Times New Roman"/>
          <w:lang w:val="pt-PT"/>
        </w:rPr>
        <w:t xml:space="preserve">. </w:t>
      </w:r>
      <w:r>
        <w:rPr>
          <w:rFonts w:ascii="Times New Roman" w:hAnsi="Times New Roman"/>
          <w:lang w:val="pt-PT"/>
        </w:rPr>
        <w:t xml:space="preserve">250 palavras) </w:t>
      </w:r>
      <w:proofErr w:type="spellStart"/>
      <w:r>
        <w:rPr>
          <w:rFonts w:ascii="Times New Roman" w:hAnsi="Times New Roman"/>
          <w:lang w:val="pt-PT"/>
        </w:rPr>
        <w:t>at</w:t>
      </w:r>
      <w:proofErr w:type="spellEnd"/>
      <w:r>
        <w:rPr>
          <w:rFonts w:ascii="Times New Roman" w:hAnsi="Times New Roman"/>
          <w:lang w:val="fr-FR"/>
        </w:rPr>
        <w:t>é à</w:t>
      </w:r>
      <w:r w:rsidRPr="00E07C8D">
        <w:rPr>
          <w:rFonts w:ascii="Times New Roman" w:hAnsi="Times New Roman"/>
          <w:lang w:val="pt-PT"/>
        </w:rPr>
        <w:t>s 9h de quin</w:t>
      </w:r>
      <w:r>
        <w:rPr>
          <w:rFonts w:ascii="Times New Roman" w:hAnsi="Times New Roman"/>
          <w:lang w:val="pt-PT"/>
        </w:rPr>
        <w:t xml:space="preserve">ta-feira, </w:t>
      </w:r>
      <w:r w:rsidRPr="00E07C8D">
        <w:rPr>
          <w:rStyle w:val="None"/>
          <w:rFonts w:ascii="Times New Roman" w:hAnsi="Times New Roman"/>
          <w:b/>
          <w:bCs/>
          <w:lang w:val="pt-PT"/>
        </w:rPr>
        <w:t>30 de setem</w:t>
      </w:r>
      <w:r>
        <w:rPr>
          <w:rStyle w:val="None"/>
          <w:rFonts w:ascii="Times New Roman" w:hAnsi="Times New Roman"/>
          <w:b/>
          <w:bCs/>
          <w:lang w:val="pt-PT"/>
        </w:rPr>
        <w:t>bro de 20</w:t>
      </w:r>
      <w:r w:rsidRPr="00E07C8D">
        <w:rPr>
          <w:rStyle w:val="None"/>
          <w:rFonts w:ascii="Times New Roman" w:hAnsi="Times New Roman"/>
          <w:b/>
          <w:bCs/>
          <w:lang w:val="pt-PT"/>
        </w:rPr>
        <w:t>21</w:t>
      </w:r>
      <w:r>
        <w:rPr>
          <w:rFonts w:ascii="Times New Roman" w:hAnsi="Times New Roman"/>
          <w:lang w:val="pt-PT"/>
        </w:rPr>
        <w:t>. Inclua o(s) nome(s) do</w:t>
      </w:r>
      <w:r w:rsidRPr="00E07C8D">
        <w:rPr>
          <w:rFonts w:ascii="Times New Roman" w:hAnsi="Times New Roman"/>
          <w:lang w:val="pt-PT"/>
        </w:rPr>
        <w:t>(s) autor(</w:t>
      </w:r>
      <w:proofErr w:type="spellStart"/>
      <w:r w:rsidRPr="00E07C8D">
        <w:rPr>
          <w:rFonts w:ascii="Times New Roman" w:hAnsi="Times New Roman"/>
          <w:lang w:val="pt-PT"/>
        </w:rPr>
        <w:t>es</w:t>
      </w:r>
      <w:proofErr w:type="spellEnd"/>
      <w:r w:rsidRPr="00E07C8D">
        <w:rPr>
          <w:rFonts w:ascii="Times New Roman" w:hAnsi="Times New Roman"/>
          <w:lang w:val="pt-PT"/>
        </w:rPr>
        <w:t xml:space="preserve">) ou autora(s), a </w:t>
      </w:r>
      <w:r>
        <w:rPr>
          <w:rFonts w:ascii="Times New Roman" w:hAnsi="Times New Roman"/>
          <w:lang w:val="it-IT"/>
        </w:rPr>
        <w:t>afilia</w:t>
      </w:r>
      <w:proofErr w:type="spellStart"/>
      <w:r>
        <w:rPr>
          <w:rFonts w:ascii="Times New Roman" w:hAnsi="Times New Roman"/>
          <w:lang w:val="pt-PT"/>
        </w:rPr>
        <w:t>çã</w:t>
      </w:r>
      <w:r w:rsidRPr="00E07C8D">
        <w:rPr>
          <w:rFonts w:ascii="Times New Roman" w:hAnsi="Times New Roman"/>
          <w:lang w:val="pt-PT"/>
        </w:rPr>
        <w:t>o</w:t>
      </w:r>
      <w:proofErr w:type="spellEnd"/>
      <w:r w:rsidRPr="00E07C8D">
        <w:rPr>
          <w:rFonts w:ascii="Times New Roman" w:hAnsi="Times New Roman"/>
          <w:lang w:val="pt-PT"/>
        </w:rPr>
        <w:t xml:space="preserve"> </w:t>
      </w:r>
      <w:r>
        <w:rPr>
          <w:rFonts w:ascii="Times New Roman" w:hAnsi="Times New Roman"/>
          <w:lang w:val="pt-PT"/>
        </w:rPr>
        <w:t>institucional e o t</w:t>
      </w:r>
      <w:r w:rsidRPr="00E07C8D">
        <w:rPr>
          <w:rFonts w:ascii="Times New Roman" w:hAnsi="Times New Roman"/>
          <w:lang w:val="pt-PT"/>
        </w:rPr>
        <w:t>í</w:t>
      </w:r>
      <w:r>
        <w:rPr>
          <w:rFonts w:ascii="Times New Roman" w:hAnsi="Times New Roman"/>
          <w:lang w:val="pt-PT"/>
        </w:rPr>
        <w:t>tulo da apresentaçã</w:t>
      </w:r>
      <w:r w:rsidRPr="00E07C8D">
        <w:rPr>
          <w:rFonts w:ascii="Times New Roman" w:hAnsi="Times New Roman"/>
          <w:lang w:val="pt-PT"/>
        </w:rPr>
        <w:t xml:space="preserve">o </w:t>
      </w:r>
      <w:r>
        <w:rPr>
          <w:rFonts w:ascii="Times New Roman" w:hAnsi="Times New Roman"/>
          <w:lang w:val="pt-PT"/>
        </w:rPr>
        <w:t>(ver o formul</w:t>
      </w:r>
      <w:r w:rsidRPr="00E07C8D">
        <w:rPr>
          <w:rFonts w:ascii="Times New Roman" w:hAnsi="Times New Roman"/>
          <w:lang w:val="pt-PT"/>
        </w:rPr>
        <w:t>á</w:t>
      </w:r>
      <w:r>
        <w:rPr>
          <w:rFonts w:ascii="Times New Roman" w:hAnsi="Times New Roman"/>
          <w:lang w:val="pt-PT"/>
        </w:rPr>
        <w:t>rio d</w:t>
      </w:r>
      <w:r w:rsidRPr="00E07C8D">
        <w:rPr>
          <w:rFonts w:ascii="Times New Roman" w:hAnsi="Times New Roman"/>
          <w:lang w:val="pt-PT"/>
        </w:rPr>
        <w:t>e</w:t>
      </w:r>
      <w:r>
        <w:rPr>
          <w:rFonts w:ascii="Times New Roman" w:hAnsi="Times New Roman"/>
          <w:lang w:val="it-IT"/>
        </w:rPr>
        <w:t xml:space="preserve"> proposta).</w:t>
      </w:r>
    </w:p>
    <w:p w14:paraId="19B0A5F1" w14:textId="77777777" w:rsidR="00260BF8" w:rsidRPr="00E07C8D" w:rsidRDefault="00260BF8">
      <w:pPr>
        <w:pStyle w:val="Body"/>
        <w:ind w:right="135"/>
        <w:rPr>
          <w:rFonts w:ascii="Times New Roman" w:eastAsia="Times New Roman" w:hAnsi="Times New Roman" w:cs="Times New Roman"/>
          <w:lang w:val="pt-PT"/>
        </w:rPr>
      </w:pPr>
    </w:p>
    <w:p w14:paraId="28DACC5E" w14:textId="77777777" w:rsidR="00260BF8" w:rsidRPr="00E07C8D" w:rsidRDefault="00242FBD">
      <w:pPr>
        <w:pStyle w:val="Body"/>
        <w:ind w:right="135"/>
        <w:rPr>
          <w:rFonts w:ascii="Times New Roman" w:eastAsia="Times New Roman" w:hAnsi="Times New Roman" w:cs="Times New Roman"/>
          <w:lang w:val="pt-PT"/>
        </w:rPr>
      </w:pPr>
      <w:r w:rsidRPr="00E07C8D">
        <w:rPr>
          <w:rFonts w:ascii="Times New Roman" w:hAnsi="Times New Roman"/>
          <w:lang w:val="pt-PT"/>
        </w:rPr>
        <w:t>E</w:t>
      </w:r>
      <w:r>
        <w:rPr>
          <w:rFonts w:ascii="Times New Roman" w:hAnsi="Times New Roman"/>
          <w:lang w:val="pt-PT"/>
        </w:rPr>
        <w:t>ste evento online</w:t>
      </w:r>
      <w:r w:rsidRPr="00E07C8D">
        <w:rPr>
          <w:rFonts w:ascii="Times New Roman" w:hAnsi="Times New Roman"/>
          <w:lang w:val="pt-PT"/>
        </w:rPr>
        <w:t xml:space="preserve"> é gratuito. </w:t>
      </w:r>
      <w:r>
        <w:rPr>
          <w:rFonts w:ascii="Times New Roman" w:hAnsi="Times New Roman"/>
          <w:lang w:val="pt-PT"/>
        </w:rPr>
        <w:t>Os participantes devem ser membros da AATSP para participar</w:t>
      </w:r>
      <w:r w:rsidRPr="00E07C8D">
        <w:rPr>
          <w:rFonts w:ascii="Times New Roman" w:hAnsi="Times New Roman"/>
          <w:lang w:val="pt-PT"/>
        </w:rPr>
        <w:t>em</w:t>
      </w:r>
      <w:r>
        <w:rPr>
          <w:rFonts w:ascii="Times New Roman" w:hAnsi="Times New Roman"/>
          <w:lang w:val="pt-PT"/>
        </w:rPr>
        <w:t xml:space="preserve">. Para </w:t>
      </w:r>
      <w:r w:rsidRPr="00E07C8D">
        <w:rPr>
          <w:rFonts w:ascii="Times New Roman" w:hAnsi="Times New Roman"/>
          <w:lang w:val="pt-PT"/>
        </w:rPr>
        <w:t xml:space="preserve">se tornar membro da </w:t>
      </w:r>
      <w:proofErr w:type="spellStart"/>
      <w:r>
        <w:rPr>
          <w:rFonts w:ascii="Times New Roman" w:hAnsi="Times New Roman"/>
          <w:lang w:val="pt-PT"/>
        </w:rPr>
        <w:t>associaçã</w:t>
      </w:r>
      <w:proofErr w:type="spellEnd"/>
      <w:r>
        <w:rPr>
          <w:rFonts w:ascii="Times New Roman" w:hAnsi="Times New Roman"/>
          <w:lang w:val="it-IT"/>
        </w:rPr>
        <w:t xml:space="preserve">o, consulte </w:t>
      </w:r>
      <w:r w:rsidRPr="00E07C8D">
        <w:rPr>
          <w:rFonts w:ascii="Times New Roman" w:hAnsi="Times New Roman"/>
          <w:lang w:val="pt-PT"/>
        </w:rPr>
        <w:t>a</w:t>
      </w:r>
      <w:r>
        <w:rPr>
          <w:rFonts w:ascii="Times New Roman" w:hAnsi="Times New Roman"/>
          <w:lang w:val="pt-PT"/>
        </w:rPr>
        <w:t xml:space="preserve"> seguinte </w:t>
      </w:r>
      <w:r w:rsidRPr="00E07C8D">
        <w:rPr>
          <w:rFonts w:ascii="Times New Roman" w:hAnsi="Times New Roman"/>
          <w:lang w:val="pt-PT"/>
        </w:rPr>
        <w:t xml:space="preserve">ligação: </w:t>
      </w:r>
      <w:hyperlink r:id="rId12" w:history="1">
        <w:r w:rsidRPr="00E07C8D">
          <w:rPr>
            <w:rStyle w:val="Hyperlink1"/>
            <w:rFonts w:ascii="Times New Roman" w:hAnsi="Times New Roman"/>
            <w:lang w:val="pt-PT"/>
          </w:rPr>
          <w:t>https://www.aatsp.org/general/register_member_type.asp</w:t>
        </w:r>
      </w:hyperlink>
    </w:p>
    <w:p w14:paraId="6CDF065E" w14:textId="77777777" w:rsidR="00260BF8" w:rsidRPr="00E07C8D" w:rsidRDefault="00260BF8">
      <w:pPr>
        <w:pStyle w:val="Body"/>
        <w:ind w:right="135"/>
        <w:rPr>
          <w:rFonts w:ascii="Times New Roman" w:eastAsia="Times New Roman" w:hAnsi="Times New Roman" w:cs="Times New Roman"/>
          <w:lang w:val="pt-PT"/>
        </w:rPr>
      </w:pPr>
    </w:p>
    <w:p w14:paraId="43042448" w14:textId="77777777" w:rsidR="00260BF8" w:rsidRPr="00E07C8D" w:rsidRDefault="00260BF8">
      <w:pPr>
        <w:pStyle w:val="Body"/>
        <w:ind w:right="135"/>
        <w:rPr>
          <w:rFonts w:ascii="Times New Roman" w:eastAsia="Times New Roman" w:hAnsi="Times New Roman" w:cs="Times New Roman"/>
          <w:lang w:val="pt-PT"/>
        </w:rPr>
      </w:pPr>
    </w:p>
    <w:p w14:paraId="10F0B9CC" w14:textId="77777777" w:rsidR="00260BF8" w:rsidRPr="00E07C8D" w:rsidRDefault="00242FBD">
      <w:pPr>
        <w:pStyle w:val="Body"/>
        <w:ind w:right="135"/>
        <w:jc w:val="both"/>
        <w:rPr>
          <w:rStyle w:val="None"/>
          <w:rFonts w:ascii="Times New Roman" w:eastAsia="Times New Roman" w:hAnsi="Times New Roman" w:cs="Times New Roman"/>
          <w:b/>
          <w:bCs/>
          <w:lang w:val="pt-PT"/>
        </w:rPr>
      </w:pPr>
      <w:r w:rsidRPr="00E07C8D">
        <w:rPr>
          <w:rStyle w:val="None"/>
          <w:rFonts w:ascii="Times New Roman" w:hAnsi="Times New Roman"/>
          <w:b/>
          <w:bCs/>
          <w:caps/>
          <w:lang w:val="pt-PT"/>
        </w:rPr>
        <w:t>Eleições</w:t>
      </w:r>
      <w:r w:rsidRPr="00E07C8D">
        <w:rPr>
          <w:rFonts w:ascii="Times New Roman" w:hAnsi="Times New Roman"/>
          <w:lang w:val="pt-PT"/>
        </w:rPr>
        <w:t xml:space="preserve"> </w:t>
      </w:r>
      <w:r>
        <w:rPr>
          <w:rStyle w:val="None"/>
          <w:rFonts w:ascii="Times New Roman" w:hAnsi="Times New Roman"/>
          <w:b/>
          <w:bCs/>
          <w:lang w:val="de-DE"/>
        </w:rPr>
        <w:t>AATSP-ON</w:t>
      </w:r>
    </w:p>
    <w:p w14:paraId="7E148034" w14:textId="77777777" w:rsidR="00260BF8" w:rsidRPr="00E07C8D" w:rsidRDefault="00260BF8">
      <w:pPr>
        <w:pStyle w:val="Body"/>
        <w:ind w:right="135"/>
        <w:jc w:val="both"/>
        <w:rPr>
          <w:rStyle w:val="None"/>
          <w:rFonts w:ascii="Times New Roman" w:eastAsia="Times New Roman" w:hAnsi="Times New Roman" w:cs="Times New Roman"/>
          <w:b/>
          <w:bCs/>
          <w:lang w:val="pt-PT"/>
        </w:rPr>
      </w:pPr>
    </w:p>
    <w:p w14:paraId="73873476" w14:textId="77777777" w:rsidR="00260BF8" w:rsidRDefault="00242FBD">
      <w:pPr>
        <w:pStyle w:val="Default"/>
        <w:spacing w:before="0" w:after="240" w:line="240" w:lineRule="auto"/>
        <w:rPr>
          <w:rStyle w:val="None"/>
          <w:rFonts w:ascii="Times New Roman" w:eastAsia="Times New Roman" w:hAnsi="Times New Roman" w:cs="Times New Roman"/>
        </w:rPr>
      </w:pPr>
      <w:r>
        <w:rPr>
          <w:rFonts w:ascii="Times New Roman" w:hAnsi="Times New Roman"/>
          <w:color w:val="212121"/>
          <w:lang w:val="pt-PT"/>
        </w:rPr>
        <w:t xml:space="preserve">A </w:t>
      </w:r>
      <w:proofErr w:type="spellStart"/>
      <w:r>
        <w:rPr>
          <w:rFonts w:ascii="Times New Roman" w:hAnsi="Times New Roman"/>
          <w:color w:val="212121"/>
          <w:lang w:val="pt-PT"/>
        </w:rPr>
        <w:t>confer</w:t>
      </w:r>
      <w:proofErr w:type="spellEnd"/>
      <w:r>
        <w:rPr>
          <w:rFonts w:ascii="Times New Roman" w:hAnsi="Times New Roman"/>
          <w:color w:val="212121"/>
        </w:rPr>
        <w:t>ê</w:t>
      </w:r>
      <w:proofErr w:type="spellStart"/>
      <w:r>
        <w:rPr>
          <w:rFonts w:ascii="Times New Roman" w:hAnsi="Times New Roman"/>
          <w:color w:val="212121"/>
          <w:lang w:val="pt-PT"/>
        </w:rPr>
        <w:t>ncia</w:t>
      </w:r>
      <w:proofErr w:type="spellEnd"/>
      <w:r>
        <w:rPr>
          <w:rFonts w:ascii="Times New Roman" w:hAnsi="Times New Roman"/>
          <w:color w:val="212121"/>
          <w:lang w:val="pt-PT"/>
        </w:rPr>
        <w:t xml:space="preserve"> de 20</w:t>
      </w:r>
      <w:r w:rsidRPr="00E07C8D">
        <w:rPr>
          <w:rFonts w:ascii="Times New Roman" w:hAnsi="Times New Roman"/>
          <w:color w:val="212121"/>
          <w:lang w:val="pt-PT"/>
        </w:rPr>
        <w:t>21</w:t>
      </w:r>
      <w:r>
        <w:rPr>
          <w:rFonts w:ascii="Times New Roman" w:hAnsi="Times New Roman"/>
          <w:color w:val="212121"/>
          <w:lang w:val="pt-PT"/>
        </w:rPr>
        <w:t xml:space="preserve"> incluir</w:t>
      </w:r>
      <w:r>
        <w:rPr>
          <w:rFonts w:ascii="Times New Roman" w:hAnsi="Times New Roman"/>
          <w:color w:val="212121"/>
        </w:rPr>
        <w:t xml:space="preserve">á </w:t>
      </w:r>
      <w:r>
        <w:rPr>
          <w:rFonts w:ascii="Times New Roman" w:hAnsi="Times New Roman"/>
          <w:color w:val="212121"/>
          <w:lang w:val="pt-PT"/>
        </w:rPr>
        <w:t>a eleição de um vice-presidente</w:t>
      </w:r>
      <w:r w:rsidRPr="00E07C8D">
        <w:rPr>
          <w:rFonts w:ascii="Times New Roman" w:hAnsi="Times New Roman"/>
          <w:color w:val="212121"/>
          <w:lang w:val="pt-PT"/>
        </w:rPr>
        <w:t>, um</w:t>
      </w:r>
      <w:r>
        <w:rPr>
          <w:rFonts w:ascii="Times New Roman" w:hAnsi="Times New Roman"/>
          <w:color w:val="212121"/>
          <w:lang w:val="pt-PT"/>
        </w:rPr>
        <w:t xml:space="preserve"> tesoureiro</w:t>
      </w:r>
      <w:r w:rsidRPr="00E07C8D">
        <w:rPr>
          <w:rFonts w:ascii="Times New Roman" w:hAnsi="Times New Roman"/>
          <w:color w:val="212121"/>
          <w:lang w:val="pt-PT"/>
        </w:rPr>
        <w:t xml:space="preserve"> e </w:t>
      </w:r>
      <w:r>
        <w:rPr>
          <w:rFonts w:ascii="Times New Roman" w:hAnsi="Times New Roman"/>
          <w:color w:val="212121"/>
          <w:lang w:val="pt-PT"/>
        </w:rPr>
        <w:t xml:space="preserve">um </w:t>
      </w:r>
      <w:proofErr w:type="spellStart"/>
      <w:r>
        <w:rPr>
          <w:rFonts w:ascii="Times New Roman" w:hAnsi="Times New Roman"/>
          <w:color w:val="212121"/>
          <w:lang w:val="pt-PT"/>
        </w:rPr>
        <w:t>secret</w:t>
      </w:r>
      <w:proofErr w:type="spellEnd"/>
      <w:r>
        <w:rPr>
          <w:rFonts w:ascii="Times New Roman" w:hAnsi="Times New Roman"/>
          <w:color w:val="212121"/>
        </w:rPr>
        <w:t>á</w:t>
      </w:r>
      <w:r>
        <w:rPr>
          <w:rFonts w:ascii="Times New Roman" w:hAnsi="Times New Roman"/>
          <w:color w:val="212121"/>
          <w:lang w:val="pt-PT"/>
        </w:rPr>
        <w:t>rio para o Setor d</w:t>
      </w:r>
      <w:r w:rsidRPr="00E07C8D">
        <w:rPr>
          <w:rFonts w:ascii="Times New Roman" w:hAnsi="Times New Roman"/>
          <w:color w:val="212121"/>
          <w:lang w:val="pt-PT"/>
        </w:rPr>
        <w:t>a</w:t>
      </w:r>
      <w:r>
        <w:rPr>
          <w:rFonts w:ascii="Times New Roman" w:hAnsi="Times New Roman"/>
          <w:color w:val="212121"/>
          <w:lang w:val="pt-PT"/>
        </w:rPr>
        <w:t xml:space="preserve"> AATSP-ON. Todos os membros interessados em nomear colegas ou a si mesmos podem faz</w:t>
      </w:r>
      <w:r>
        <w:rPr>
          <w:rFonts w:ascii="Times New Roman" w:hAnsi="Times New Roman"/>
          <w:color w:val="212121"/>
        </w:rPr>
        <w:t>ê</w:t>
      </w:r>
      <w:r>
        <w:rPr>
          <w:rFonts w:ascii="Times New Roman" w:hAnsi="Times New Roman"/>
          <w:color w:val="212121"/>
          <w:lang w:val="pt-PT"/>
        </w:rPr>
        <w:t xml:space="preserve">-lo </w:t>
      </w:r>
      <w:proofErr w:type="spellStart"/>
      <w:r>
        <w:rPr>
          <w:rFonts w:ascii="Times New Roman" w:hAnsi="Times New Roman"/>
          <w:color w:val="212121"/>
          <w:lang w:val="pt-PT"/>
        </w:rPr>
        <w:t>at</w:t>
      </w:r>
      <w:proofErr w:type="spellEnd"/>
      <w:r>
        <w:rPr>
          <w:rFonts w:ascii="Times New Roman" w:hAnsi="Times New Roman"/>
          <w:color w:val="212121"/>
          <w:lang w:val="fr-FR"/>
        </w:rPr>
        <w:t xml:space="preserve">é </w:t>
      </w:r>
      <w:r w:rsidRPr="00E07C8D">
        <w:rPr>
          <w:rFonts w:ascii="Times New Roman" w:hAnsi="Times New Roman"/>
          <w:color w:val="212121"/>
          <w:lang w:val="pt-PT"/>
        </w:rPr>
        <w:t>à</w:t>
      </w:r>
      <w:r>
        <w:rPr>
          <w:rFonts w:ascii="Times New Roman" w:hAnsi="Times New Roman"/>
          <w:color w:val="212121"/>
          <w:lang w:val="it-IT"/>
        </w:rPr>
        <w:t xml:space="preserve"> data da confer</w:t>
      </w:r>
      <w:r>
        <w:rPr>
          <w:rFonts w:ascii="Times New Roman" w:hAnsi="Times New Roman"/>
          <w:color w:val="212121"/>
        </w:rPr>
        <w:t>ê</w:t>
      </w:r>
      <w:proofErr w:type="spellStart"/>
      <w:r>
        <w:rPr>
          <w:rFonts w:ascii="Times New Roman" w:hAnsi="Times New Roman"/>
          <w:color w:val="212121"/>
          <w:lang w:val="pt-PT"/>
        </w:rPr>
        <w:t>ncia</w:t>
      </w:r>
      <w:proofErr w:type="spellEnd"/>
      <w:r>
        <w:rPr>
          <w:rFonts w:ascii="Times New Roman" w:hAnsi="Times New Roman"/>
          <w:color w:val="212121"/>
          <w:lang w:val="pt-PT"/>
        </w:rPr>
        <w:t>. Estas posições incluirão o per</w:t>
      </w:r>
      <w:r>
        <w:rPr>
          <w:rFonts w:ascii="Times New Roman" w:hAnsi="Times New Roman"/>
          <w:color w:val="212121"/>
        </w:rPr>
        <w:t>í</w:t>
      </w:r>
      <w:proofErr w:type="spellStart"/>
      <w:r>
        <w:rPr>
          <w:rFonts w:ascii="Times New Roman" w:hAnsi="Times New Roman"/>
          <w:color w:val="212121"/>
          <w:lang w:val="pt-PT"/>
        </w:rPr>
        <w:t>odo</w:t>
      </w:r>
      <w:proofErr w:type="spellEnd"/>
      <w:r>
        <w:rPr>
          <w:rFonts w:ascii="Times New Roman" w:hAnsi="Times New Roman"/>
          <w:color w:val="212121"/>
          <w:lang w:val="pt-PT"/>
        </w:rPr>
        <w:t xml:space="preserve"> de janeiro </w:t>
      </w:r>
      <w:r w:rsidRPr="00E07C8D">
        <w:rPr>
          <w:rFonts w:ascii="Times New Roman" w:hAnsi="Times New Roman"/>
          <w:color w:val="212121"/>
          <w:lang w:val="pt-PT"/>
        </w:rPr>
        <w:t xml:space="preserve">de 2022 </w:t>
      </w:r>
      <w:r>
        <w:rPr>
          <w:rFonts w:ascii="Times New Roman" w:hAnsi="Times New Roman"/>
          <w:color w:val="212121"/>
          <w:lang w:val="pt-PT"/>
        </w:rPr>
        <w:t>a dezembro de 202</w:t>
      </w:r>
      <w:r w:rsidRPr="00E07C8D">
        <w:rPr>
          <w:rFonts w:ascii="Times New Roman" w:hAnsi="Times New Roman"/>
          <w:color w:val="212121"/>
          <w:lang w:val="pt-PT"/>
        </w:rPr>
        <w:t>3.</w:t>
      </w:r>
    </w:p>
    <w:p w14:paraId="24F49086" w14:textId="77777777" w:rsidR="00260BF8" w:rsidRDefault="00242FBD">
      <w:pPr>
        <w:pStyle w:val="Default"/>
        <w:spacing w:before="0" w:after="240" w:line="240" w:lineRule="auto"/>
        <w:rPr>
          <w:rFonts w:ascii="Times New Roman" w:eastAsia="Times New Roman" w:hAnsi="Times New Roman" w:cs="Times New Roman"/>
          <w:b/>
          <w:bCs/>
          <w:color w:val="212121"/>
        </w:rPr>
      </w:pPr>
      <w:r w:rsidRPr="00E07C8D">
        <w:rPr>
          <w:rStyle w:val="None"/>
          <w:rFonts w:ascii="Times New Roman" w:hAnsi="Times New Roman"/>
          <w:b/>
          <w:bCs/>
          <w:lang w:val="pt-PT"/>
        </w:rPr>
        <w:t xml:space="preserve">Vemo-nos em outubro! </w:t>
      </w:r>
      <w:r w:rsidRPr="00E07C8D">
        <w:rPr>
          <w:rStyle w:val="None"/>
          <w:rFonts w:ascii="Times New Roman" w:hAnsi="Times New Roman"/>
          <w:lang w:val="pt-PT"/>
        </w:rPr>
        <w:t xml:space="preserve">Para mais informação, visite </w:t>
      </w:r>
      <w:hyperlink r:id="rId13" w:history="1">
        <w:r>
          <w:rPr>
            <w:rStyle w:val="Hyperlink1"/>
            <w:rFonts w:ascii="Times New Roman" w:hAnsi="Times New Roman"/>
            <w:b/>
            <w:bCs/>
          </w:rPr>
          <w:t>https://aatspontario.ca/</w:t>
        </w:r>
      </w:hyperlink>
      <w:r w:rsidRPr="00E07C8D">
        <w:rPr>
          <w:rFonts w:ascii="Times New Roman" w:hAnsi="Times New Roman"/>
          <w:b/>
          <w:bCs/>
          <w:color w:val="212121"/>
          <w:lang w:val="pt-PT"/>
        </w:rPr>
        <w:t>.</w:t>
      </w:r>
    </w:p>
    <w:p w14:paraId="55592FAF" w14:textId="77777777" w:rsidR="00260BF8" w:rsidRPr="00E07C8D" w:rsidRDefault="00260BF8">
      <w:pPr>
        <w:pStyle w:val="Body"/>
        <w:ind w:right="135"/>
        <w:jc w:val="both"/>
        <w:rPr>
          <w:rFonts w:ascii="Times New Roman" w:eastAsia="Times New Roman" w:hAnsi="Times New Roman" w:cs="Times New Roman"/>
          <w:b/>
          <w:bCs/>
          <w:lang w:val="pt-PT"/>
        </w:rPr>
      </w:pPr>
    </w:p>
    <w:p w14:paraId="59871F98" w14:textId="77777777" w:rsidR="00260BF8" w:rsidRPr="00E07C8D" w:rsidRDefault="00242FBD">
      <w:pPr>
        <w:pStyle w:val="Body"/>
        <w:ind w:right="135"/>
        <w:jc w:val="both"/>
        <w:rPr>
          <w:rStyle w:val="None"/>
          <w:rFonts w:ascii="Times New Roman" w:eastAsia="Times New Roman" w:hAnsi="Times New Roman" w:cs="Times New Roman"/>
          <w:b/>
          <w:bCs/>
          <w:lang w:val="pt-PT"/>
        </w:rPr>
      </w:pPr>
      <w:r w:rsidRPr="00E07C8D">
        <w:rPr>
          <w:rStyle w:val="None"/>
          <w:rFonts w:ascii="Times New Roman" w:hAnsi="Times New Roman"/>
          <w:b/>
          <w:bCs/>
          <w:lang w:val="pt-PT"/>
        </w:rPr>
        <w:t>Comissão organizadora</w:t>
      </w:r>
    </w:p>
    <w:p w14:paraId="2FD3EDF3" w14:textId="77777777" w:rsidR="00260BF8" w:rsidRPr="00E07C8D" w:rsidRDefault="00260BF8">
      <w:pPr>
        <w:pStyle w:val="Body"/>
        <w:ind w:right="135"/>
        <w:jc w:val="both"/>
        <w:rPr>
          <w:rFonts w:ascii="Times New Roman" w:eastAsia="Times New Roman" w:hAnsi="Times New Roman" w:cs="Times New Roman"/>
          <w:b/>
          <w:bCs/>
          <w:lang w:val="pt-PT"/>
        </w:rPr>
      </w:pPr>
    </w:p>
    <w:p w14:paraId="705C540C" w14:textId="77777777" w:rsidR="00260BF8" w:rsidRPr="00E07C8D" w:rsidRDefault="00242FBD" w:rsidP="00396E34">
      <w:pPr>
        <w:pStyle w:val="Body"/>
        <w:spacing w:line="360" w:lineRule="auto"/>
        <w:ind w:right="135"/>
        <w:rPr>
          <w:rFonts w:ascii="Times New Roman" w:eastAsia="Times New Roman" w:hAnsi="Times New Roman" w:cs="Times New Roman"/>
          <w:lang w:val="pt-PT"/>
        </w:rPr>
      </w:pPr>
      <w:r>
        <w:rPr>
          <w:rFonts w:ascii="Times New Roman" w:hAnsi="Times New Roman"/>
          <w:lang w:val="nl-NL"/>
        </w:rPr>
        <w:t>Adriana Kolijn, President</w:t>
      </w:r>
      <w:r w:rsidRPr="00E07C8D">
        <w:rPr>
          <w:rFonts w:ascii="Times New Roman" w:hAnsi="Times New Roman"/>
          <w:lang w:val="pt-PT"/>
        </w:rPr>
        <w:t xml:space="preserve">e, </w:t>
      </w:r>
      <w:proofErr w:type="spellStart"/>
      <w:r w:rsidRPr="00E07C8D">
        <w:rPr>
          <w:rFonts w:ascii="Times New Roman" w:hAnsi="Times New Roman"/>
          <w:lang w:val="pt-PT"/>
        </w:rPr>
        <w:t>University</w:t>
      </w:r>
      <w:proofErr w:type="spellEnd"/>
      <w:r w:rsidRPr="00E07C8D">
        <w:rPr>
          <w:rFonts w:ascii="Times New Roman" w:hAnsi="Times New Roman"/>
          <w:lang w:val="pt-PT"/>
        </w:rPr>
        <w:t xml:space="preserve"> </w:t>
      </w:r>
      <w:proofErr w:type="spellStart"/>
      <w:r w:rsidRPr="00E07C8D">
        <w:rPr>
          <w:rFonts w:ascii="Times New Roman" w:hAnsi="Times New Roman"/>
          <w:lang w:val="pt-PT"/>
        </w:rPr>
        <w:t>of</w:t>
      </w:r>
      <w:proofErr w:type="spellEnd"/>
      <w:r w:rsidRPr="00E07C8D">
        <w:rPr>
          <w:rFonts w:ascii="Times New Roman" w:hAnsi="Times New Roman"/>
          <w:lang w:val="pt-PT"/>
        </w:rPr>
        <w:t xml:space="preserve"> </w:t>
      </w:r>
      <w:proofErr w:type="spellStart"/>
      <w:r w:rsidRPr="00E07C8D">
        <w:rPr>
          <w:rFonts w:ascii="Times New Roman" w:hAnsi="Times New Roman"/>
          <w:lang w:val="pt-PT"/>
        </w:rPr>
        <w:t>Ottawa</w:t>
      </w:r>
      <w:proofErr w:type="spellEnd"/>
      <w:r w:rsidRPr="00E07C8D">
        <w:rPr>
          <w:rFonts w:ascii="Times New Roman" w:hAnsi="Times New Roman"/>
          <w:lang w:val="pt-PT"/>
        </w:rPr>
        <w:t>, akolijn@uottawa.ca</w:t>
      </w:r>
    </w:p>
    <w:p w14:paraId="21114939" w14:textId="77777777" w:rsidR="00260BF8" w:rsidRPr="00E07C8D" w:rsidRDefault="00242FBD" w:rsidP="00396E34">
      <w:pPr>
        <w:pStyle w:val="Body"/>
        <w:spacing w:line="360" w:lineRule="auto"/>
        <w:ind w:right="135"/>
        <w:rPr>
          <w:rFonts w:ascii="Times New Roman" w:eastAsia="Times New Roman" w:hAnsi="Times New Roman" w:cs="Times New Roman"/>
          <w:lang w:val="pt-PT"/>
        </w:rPr>
      </w:pPr>
      <w:r>
        <w:rPr>
          <w:rFonts w:ascii="Times New Roman" w:hAnsi="Times New Roman"/>
          <w:lang w:val="pt-PT"/>
        </w:rPr>
        <w:t xml:space="preserve">Dr. Ana </w:t>
      </w:r>
      <w:proofErr w:type="spellStart"/>
      <w:r>
        <w:rPr>
          <w:rFonts w:ascii="Times New Roman" w:hAnsi="Times New Roman"/>
          <w:lang w:val="pt-PT"/>
        </w:rPr>
        <w:t>Garc</w:t>
      </w:r>
      <w:r w:rsidRPr="00E07C8D">
        <w:rPr>
          <w:rStyle w:val="None"/>
          <w:rFonts w:ascii="Times New Roman" w:hAnsi="Times New Roman"/>
          <w:lang w:val="pt-PT"/>
        </w:rPr>
        <w:t>í</w:t>
      </w:r>
      <w:proofErr w:type="spellEnd"/>
      <w:r>
        <w:rPr>
          <w:rFonts w:ascii="Times New Roman" w:hAnsi="Times New Roman"/>
          <w:lang w:val="de-DE"/>
        </w:rPr>
        <w:t>a-Allen, Vice-President</w:t>
      </w:r>
      <w:r w:rsidRPr="00E07C8D">
        <w:rPr>
          <w:rFonts w:ascii="Times New Roman" w:hAnsi="Times New Roman"/>
          <w:lang w:val="pt-PT"/>
        </w:rPr>
        <w:t xml:space="preserve">e, </w:t>
      </w:r>
      <w:proofErr w:type="spellStart"/>
      <w:r w:rsidRPr="00E07C8D">
        <w:rPr>
          <w:rFonts w:ascii="Times New Roman" w:hAnsi="Times New Roman"/>
          <w:lang w:val="pt-PT"/>
        </w:rPr>
        <w:t>University</w:t>
      </w:r>
      <w:proofErr w:type="spellEnd"/>
      <w:r w:rsidRPr="00E07C8D">
        <w:rPr>
          <w:rFonts w:ascii="Times New Roman" w:hAnsi="Times New Roman"/>
          <w:lang w:val="pt-PT"/>
        </w:rPr>
        <w:t xml:space="preserve"> </w:t>
      </w:r>
      <w:proofErr w:type="spellStart"/>
      <w:r w:rsidRPr="00E07C8D">
        <w:rPr>
          <w:rFonts w:ascii="Times New Roman" w:hAnsi="Times New Roman"/>
          <w:lang w:val="pt-PT"/>
        </w:rPr>
        <w:t>of</w:t>
      </w:r>
      <w:proofErr w:type="spellEnd"/>
      <w:r w:rsidRPr="00E07C8D">
        <w:rPr>
          <w:rFonts w:ascii="Times New Roman" w:hAnsi="Times New Roman"/>
          <w:lang w:val="pt-PT"/>
        </w:rPr>
        <w:t xml:space="preserve"> Western </w:t>
      </w:r>
      <w:proofErr w:type="spellStart"/>
      <w:r w:rsidRPr="00E07C8D">
        <w:rPr>
          <w:rFonts w:ascii="Times New Roman" w:hAnsi="Times New Roman"/>
          <w:lang w:val="pt-PT"/>
        </w:rPr>
        <w:t>Ontario</w:t>
      </w:r>
      <w:proofErr w:type="spellEnd"/>
      <w:r w:rsidRPr="00E07C8D">
        <w:rPr>
          <w:rFonts w:ascii="Times New Roman" w:hAnsi="Times New Roman"/>
          <w:lang w:val="pt-PT"/>
        </w:rPr>
        <w:t>, agarcia@uwo.ca</w:t>
      </w:r>
    </w:p>
    <w:p w14:paraId="2F32C2BC" w14:textId="77777777" w:rsidR="00260BF8" w:rsidRDefault="00242FBD" w:rsidP="00396E34">
      <w:pPr>
        <w:pStyle w:val="Body"/>
        <w:spacing w:line="360" w:lineRule="auto"/>
        <w:ind w:right="135"/>
        <w:rPr>
          <w:rFonts w:ascii="Times New Roman" w:eastAsia="Times New Roman" w:hAnsi="Times New Roman" w:cs="Times New Roman"/>
        </w:rPr>
      </w:pPr>
      <w:r w:rsidRPr="00E07C8D">
        <w:rPr>
          <w:rFonts w:ascii="Times New Roman" w:hAnsi="Times New Roman"/>
        </w:rPr>
        <w:t>Jesse Leonard, Secret</w:t>
      </w:r>
      <w:r>
        <w:rPr>
          <w:rFonts w:ascii="Times New Roman" w:hAnsi="Times New Roman"/>
          <w:lang w:val="en-US"/>
        </w:rPr>
        <w:t>á</w:t>
      </w:r>
      <w:r>
        <w:rPr>
          <w:rFonts w:ascii="Times New Roman" w:hAnsi="Times New Roman"/>
        </w:rPr>
        <w:t>r</w:t>
      </w:r>
      <w:r>
        <w:rPr>
          <w:rFonts w:ascii="Times New Roman" w:hAnsi="Times New Roman"/>
          <w:lang w:val="en-US"/>
        </w:rPr>
        <w:t>io, University of Ottawa, jleon025@uottawa.ca</w:t>
      </w:r>
    </w:p>
    <w:p w14:paraId="49657486" w14:textId="77777777" w:rsidR="00260BF8" w:rsidRDefault="00242FBD" w:rsidP="00396E34">
      <w:pPr>
        <w:pStyle w:val="Body"/>
        <w:spacing w:line="360" w:lineRule="auto"/>
        <w:ind w:right="135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 xml:space="preserve">Dr. May </w:t>
      </w:r>
      <w:proofErr w:type="spellStart"/>
      <w:r>
        <w:rPr>
          <w:rFonts w:ascii="Times New Roman" w:hAnsi="Times New Roman"/>
          <w:lang w:val="en-US"/>
        </w:rPr>
        <w:t>Morpaw</w:t>
      </w:r>
      <w:proofErr w:type="spellEnd"/>
      <w:r>
        <w:rPr>
          <w:rFonts w:ascii="Times New Roman" w:hAnsi="Times New Roman"/>
          <w:lang w:val="en-US"/>
        </w:rPr>
        <w:t xml:space="preserve">, </w:t>
      </w:r>
      <w:proofErr w:type="spellStart"/>
      <w:r>
        <w:rPr>
          <w:rFonts w:ascii="Times New Roman" w:hAnsi="Times New Roman"/>
          <w:lang w:val="en-US"/>
        </w:rPr>
        <w:t>Tesoureira</w:t>
      </w:r>
      <w:proofErr w:type="spellEnd"/>
      <w:r>
        <w:rPr>
          <w:rFonts w:ascii="Times New Roman" w:hAnsi="Times New Roman"/>
          <w:lang w:val="en-US"/>
        </w:rPr>
        <w:t>, University of Ottawa, mmorp034@uottawa.ca</w:t>
      </w:r>
    </w:p>
    <w:p w14:paraId="5434046E" w14:textId="77777777" w:rsidR="00260BF8" w:rsidRDefault="00242FBD" w:rsidP="00396E34">
      <w:pPr>
        <w:pStyle w:val="Body"/>
        <w:spacing w:line="360" w:lineRule="auto"/>
        <w:ind w:right="135"/>
      </w:pPr>
      <w:r>
        <w:rPr>
          <w:rFonts w:ascii="Times New Roman" w:hAnsi="Times New Roman"/>
        </w:rPr>
        <w:t xml:space="preserve">Dr. </w:t>
      </w:r>
      <w:proofErr w:type="spellStart"/>
      <w:r>
        <w:rPr>
          <w:rFonts w:ascii="Times New Roman" w:hAnsi="Times New Roman"/>
        </w:rPr>
        <w:t>Annik</w:t>
      </w:r>
      <w:proofErr w:type="spellEnd"/>
      <w:r>
        <w:rPr>
          <w:rFonts w:ascii="Times New Roman" w:hAnsi="Times New Roman"/>
        </w:rPr>
        <w:t xml:space="preserve"> Bilodeau, President</w:t>
      </w:r>
      <w:r>
        <w:rPr>
          <w:rFonts w:ascii="Times New Roman" w:hAnsi="Times New Roman"/>
          <w:lang w:val="en-US"/>
        </w:rPr>
        <w:t>e anterior, University of Waterloo, a2bilodeau@uwaterloo.ca</w:t>
      </w:r>
    </w:p>
    <w:sectPr w:rsidR="00260BF8">
      <w:type w:val="continuous"/>
      <w:pgSz w:w="12240" w:h="15840"/>
      <w:pgMar w:top="851" w:right="851" w:bottom="851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6A99F" w14:textId="77777777" w:rsidR="00210574" w:rsidRDefault="00210574">
      <w:r>
        <w:separator/>
      </w:r>
    </w:p>
  </w:endnote>
  <w:endnote w:type="continuationSeparator" w:id="0">
    <w:p w14:paraId="11DFB30A" w14:textId="77777777" w:rsidR="00210574" w:rsidRDefault="00210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AA848" w14:textId="77777777" w:rsidR="00260BF8" w:rsidRDefault="00260BF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B93AB" w14:textId="77777777" w:rsidR="00210574" w:rsidRDefault="00210574">
      <w:r>
        <w:separator/>
      </w:r>
    </w:p>
  </w:footnote>
  <w:footnote w:type="continuationSeparator" w:id="0">
    <w:p w14:paraId="72E37F00" w14:textId="77777777" w:rsidR="00210574" w:rsidRDefault="00210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5ADE5" w14:textId="77777777" w:rsidR="00260BF8" w:rsidRDefault="00260BF8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04A0C"/>
    <w:multiLevelType w:val="hybridMultilevel"/>
    <w:tmpl w:val="E5A8E2A2"/>
    <w:styleLink w:val="ImportedStyle2"/>
    <w:lvl w:ilvl="0" w:tplc="1CB6D2A8">
      <w:start w:val="1"/>
      <w:numFmt w:val="bullet"/>
      <w:lvlText w:val="●"/>
      <w:lvlJc w:val="left"/>
      <w:pPr>
        <w:ind w:left="72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CA2BA8">
      <w:start w:val="1"/>
      <w:numFmt w:val="bullet"/>
      <w:lvlText w:val="·"/>
      <w:lvlJc w:val="left"/>
      <w:pPr>
        <w:ind w:left="80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4C7546">
      <w:start w:val="1"/>
      <w:numFmt w:val="bullet"/>
      <w:lvlText w:val="▪"/>
      <w:lvlJc w:val="left"/>
      <w:pPr>
        <w:ind w:left="14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CC0ABC0">
      <w:start w:val="1"/>
      <w:numFmt w:val="bullet"/>
      <w:lvlText w:val="●"/>
      <w:lvlJc w:val="left"/>
      <w:pPr>
        <w:ind w:left="216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A505E56">
      <w:start w:val="1"/>
      <w:numFmt w:val="bullet"/>
      <w:lvlText w:val="o"/>
      <w:lvlJc w:val="left"/>
      <w:pPr>
        <w:ind w:left="288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DE7CB2">
      <w:start w:val="1"/>
      <w:numFmt w:val="bullet"/>
      <w:lvlText w:val="▪"/>
      <w:lvlJc w:val="left"/>
      <w:pPr>
        <w:ind w:left="36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764EDE">
      <w:start w:val="1"/>
      <w:numFmt w:val="bullet"/>
      <w:lvlText w:val="●"/>
      <w:lvlJc w:val="left"/>
      <w:pPr>
        <w:ind w:left="432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546416">
      <w:start w:val="1"/>
      <w:numFmt w:val="bullet"/>
      <w:lvlText w:val="o"/>
      <w:lvlJc w:val="left"/>
      <w:pPr>
        <w:ind w:left="504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BA0B456">
      <w:start w:val="1"/>
      <w:numFmt w:val="bullet"/>
      <w:lvlText w:val="▪"/>
      <w:lvlJc w:val="left"/>
      <w:pPr>
        <w:ind w:left="576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4E11F36"/>
    <w:multiLevelType w:val="hybridMultilevel"/>
    <w:tmpl w:val="55A037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56E75"/>
    <w:multiLevelType w:val="hybridMultilevel"/>
    <w:tmpl w:val="E5A8E2A2"/>
    <w:numStyleLink w:val="ImportedStyle2"/>
  </w:abstractNum>
  <w:abstractNum w:abstractNumId="3" w15:restartNumberingAfterBreak="0">
    <w:nsid w:val="729B636D"/>
    <w:multiLevelType w:val="hybridMultilevel"/>
    <w:tmpl w:val="3560FCA6"/>
    <w:styleLink w:val="ImportedStyle1"/>
    <w:lvl w:ilvl="0" w:tplc="26F87DDE">
      <w:start w:val="1"/>
      <w:numFmt w:val="bullet"/>
      <w:lvlText w:val="●"/>
      <w:lvlJc w:val="left"/>
      <w:pPr>
        <w:ind w:left="72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4429D16">
      <w:start w:val="1"/>
      <w:numFmt w:val="bullet"/>
      <w:lvlText w:val="o"/>
      <w:lvlJc w:val="left"/>
      <w:pPr>
        <w:ind w:left="1170" w:hanging="27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0AA727C">
      <w:start w:val="1"/>
      <w:numFmt w:val="bullet"/>
      <w:lvlText w:val="▪"/>
      <w:lvlJc w:val="left"/>
      <w:pPr>
        <w:ind w:left="1890" w:hanging="27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D742944">
      <w:start w:val="1"/>
      <w:numFmt w:val="bullet"/>
      <w:lvlText w:val="●"/>
      <w:lvlJc w:val="left"/>
      <w:pPr>
        <w:ind w:left="2610" w:hanging="27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BD05478">
      <w:start w:val="1"/>
      <w:numFmt w:val="bullet"/>
      <w:lvlText w:val="o"/>
      <w:lvlJc w:val="left"/>
      <w:pPr>
        <w:ind w:left="3330" w:hanging="27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370C5FC">
      <w:start w:val="1"/>
      <w:numFmt w:val="bullet"/>
      <w:lvlText w:val="▪"/>
      <w:lvlJc w:val="left"/>
      <w:pPr>
        <w:ind w:left="4050" w:hanging="27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05DE7BAA">
      <w:start w:val="1"/>
      <w:numFmt w:val="bullet"/>
      <w:lvlText w:val="●"/>
      <w:lvlJc w:val="left"/>
      <w:pPr>
        <w:ind w:left="4770" w:hanging="27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6123FEC">
      <w:start w:val="1"/>
      <w:numFmt w:val="bullet"/>
      <w:lvlText w:val="o"/>
      <w:lvlJc w:val="left"/>
      <w:pPr>
        <w:ind w:left="5490" w:hanging="27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A3880C8">
      <w:start w:val="1"/>
      <w:numFmt w:val="bullet"/>
      <w:lvlText w:val="▪"/>
      <w:lvlJc w:val="left"/>
      <w:pPr>
        <w:ind w:left="6210" w:hanging="27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A991931"/>
    <w:multiLevelType w:val="hybridMultilevel"/>
    <w:tmpl w:val="5DA612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D7095"/>
    <w:multiLevelType w:val="hybridMultilevel"/>
    <w:tmpl w:val="3560FCA6"/>
    <w:numStyleLink w:val="ImportedStyle1"/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BF8"/>
    <w:rsid w:val="00210574"/>
    <w:rsid w:val="00242FBD"/>
    <w:rsid w:val="00260BF8"/>
    <w:rsid w:val="00396E34"/>
    <w:rsid w:val="006A7FA0"/>
    <w:rsid w:val="00742861"/>
    <w:rsid w:val="00E0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37E9F"/>
  <w15:docId w15:val="{0416E878-AFFC-4E0E-B6D6-1F0C5A37C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de-DE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u w:val="single" w:color="386EFF"/>
    </w:rPr>
  </w:style>
  <w:style w:type="character" w:customStyle="1" w:styleId="Hyperlink1">
    <w:name w:val="Hyperlink.1"/>
    <w:basedOn w:val="Hyperlink"/>
    <w:rPr>
      <w:outline w:val="0"/>
      <w:color w:val="0000FF"/>
      <w:u w:val="single" w:color="0000FF"/>
    </w:rPr>
  </w:style>
  <w:style w:type="paragraph" w:styleId="NoSpacing">
    <w:name w:val="No Spacing"/>
    <w:uiPriority w:val="1"/>
    <w:qFormat/>
    <w:rsid w:val="00396E3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aatspontario.c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aatsp.org/general/register_member_type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atsp.ontario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Adriana Kolijn</cp:lastModifiedBy>
  <cp:revision>4</cp:revision>
  <dcterms:created xsi:type="dcterms:W3CDTF">2021-07-05T12:35:00Z</dcterms:created>
  <dcterms:modified xsi:type="dcterms:W3CDTF">2021-07-06T13:25:00Z</dcterms:modified>
</cp:coreProperties>
</file>